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493544" w:rsidRPr="009616AA">
        <w:trPr>
          <w:cantSplit/>
        </w:trPr>
        <w:tc>
          <w:tcPr>
            <w:tcW w:w="1320" w:type="dxa"/>
            <w:tcBorders>
              <w:top w:val="nil"/>
              <w:left w:val="nil"/>
              <w:bottom w:val="nil"/>
              <w:right w:val="nil"/>
            </w:tcBorders>
            <w:vAlign w:val="bottom"/>
          </w:tcPr>
          <w:p w:rsidR="00493544" w:rsidRPr="009616AA" w:rsidRDefault="009616AA" w:rsidP="000A4D0E">
            <w:pPr>
              <w:pStyle w:val="Kopjes"/>
              <w:spacing w:line="240" w:lineRule="exact"/>
            </w:pPr>
            <w:bookmarkStart w:id="0" w:name="lblDatumOpgemaakt"/>
            <w:r>
              <w:t>Datum opgemaakt</w:t>
            </w:r>
            <w:bookmarkEnd w:id="0"/>
          </w:p>
        </w:tc>
        <w:tc>
          <w:tcPr>
            <w:tcW w:w="8789" w:type="dxa"/>
            <w:tcBorders>
              <w:top w:val="nil"/>
              <w:left w:val="nil"/>
              <w:bottom w:val="nil"/>
              <w:right w:val="nil"/>
            </w:tcBorders>
            <w:vAlign w:val="bottom"/>
          </w:tcPr>
          <w:p w:rsidR="00493544" w:rsidRPr="009616AA" w:rsidRDefault="00A31D79" w:rsidP="00A31D79">
            <w:pPr>
              <w:spacing w:line="240" w:lineRule="exact"/>
            </w:pPr>
            <w:r>
              <w:t>30</w:t>
            </w:r>
            <w:r w:rsidR="00417005">
              <w:t xml:space="preserve"> september 201</w:t>
            </w:r>
            <w:r>
              <w:t>5</w:t>
            </w:r>
          </w:p>
        </w:tc>
      </w:tr>
      <w:tr w:rsidR="00493544" w:rsidRPr="009616AA">
        <w:trPr>
          <w:cantSplit/>
        </w:trPr>
        <w:tc>
          <w:tcPr>
            <w:tcW w:w="1320" w:type="dxa"/>
            <w:tcBorders>
              <w:top w:val="nil"/>
              <w:left w:val="nil"/>
              <w:bottom w:val="nil"/>
              <w:right w:val="nil"/>
            </w:tcBorders>
            <w:vAlign w:val="bottom"/>
          </w:tcPr>
          <w:p w:rsidR="00493544" w:rsidRPr="009616AA" w:rsidRDefault="009616AA" w:rsidP="000A4D0E">
            <w:pPr>
              <w:pStyle w:val="Kopjes"/>
              <w:spacing w:line="240" w:lineRule="exact"/>
            </w:pPr>
            <w:bookmarkStart w:id="1" w:name="lblOpgemaaktDoor"/>
            <w:r>
              <w:t>Opgemaakt door</w:t>
            </w:r>
            <w:bookmarkEnd w:id="1"/>
          </w:p>
        </w:tc>
        <w:tc>
          <w:tcPr>
            <w:tcW w:w="8789" w:type="dxa"/>
            <w:tcBorders>
              <w:top w:val="nil"/>
              <w:left w:val="nil"/>
              <w:bottom w:val="nil"/>
              <w:right w:val="nil"/>
            </w:tcBorders>
            <w:vAlign w:val="bottom"/>
          </w:tcPr>
          <w:p w:rsidR="00493544" w:rsidRPr="009616AA" w:rsidRDefault="00B565BC" w:rsidP="000A4D0E">
            <w:pPr>
              <w:spacing w:line="240" w:lineRule="exact"/>
            </w:pPr>
            <w:r>
              <w:t xml:space="preserve">A. Slob / </w:t>
            </w:r>
            <w:r w:rsidR="00C17DF6">
              <w:t>R. Boere</w:t>
            </w:r>
            <w:r w:rsidR="00B46B73">
              <w:t xml:space="preserve"> / </w:t>
            </w:r>
            <w:r w:rsidR="00417005">
              <w:t>J. Vonk</w:t>
            </w:r>
          </w:p>
        </w:tc>
      </w:tr>
      <w:tr w:rsidR="00493544" w:rsidRPr="009616AA">
        <w:trPr>
          <w:cantSplit/>
        </w:trPr>
        <w:tc>
          <w:tcPr>
            <w:tcW w:w="1320" w:type="dxa"/>
            <w:tcBorders>
              <w:top w:val="nil"/>
              <w:left w:val="nil"/>
              <w:bottom w:val="nil"/>
              <w:right w:val="nil"/>
            </w:tcBorders>
          </w:tcPr>
          <w:p w:rsidR="00493544" w:rsidRPr="009616AA" w:rsidRDefault="009616AA" w:rsidP="000A4D0E">
            <w:pPr>
              <w:pStyle w:val="Kopjes"/>
              <w:spacing w:line="240" w:lineRule="exact"/>
            </w:pPr>
            <w:bookmarkStart w:id="2" w:name="lblKopieAan"/>
            <w:r>
              <w:t>Kopie aan</w:t>
            </w:r>
            <w:bookmarkEnd w:id="2"/>
          </w:p>
        </w:tc>
        <w:tc>
          <w:tcPr>
            <w:tcW w:w="8789" w:type="dxa"/>
            <w:tcBorders>
              <w:top w:val="nil"/>
              <w:left w:val="nil"/>
              <w:bottom w:val="nil"/>
              <w:right w:val="nil"/>
            </w:tcBorders>
            <w:vAlign w:val="bottom"/>
          </w:tcPr>
          <w:p w:rsidR="00493544" w:rsidRPr="009616AA" w:rsidRDefault="00802C8A" w:rsidP="00802C8A">
            <w:pPr>
              <w:spacing w:line="240" w:lineRule="exact"/>
            </w:pPr>
            <w:r>
              <w:t>C</w:t>
            </w:r>
            <w:r w:rsidR="00A119A7">
              <w:t>T</w:t>
            </w:r>
            <w:r>
              <w:t>Z</w:t>
            </w:r>
            <w:r w:rsidR="00CA0DBC">
              <w:t xml:space="preserve">, </w:t>
            </w:r>
            <w:r w:rsidR="00A119A7">
              <w:t>B</w:t>
            </w:r>
            <w:r w:rsidR="00CA0DBC">
              <w:t>estuur.</w:t>
            </w:r>
          </w:p>
        </w:tc>
      </w:tr>
      <w:tr w:rsidR="00493544" w:rsidRPr="009616AA">
        <w:trPr>
          <w:cantSplit/>
        </w:trPr>
        <w:tc>
          <w:tcPr>
            <w:tcW w:w="1320" w:type="dxa"/>
            <w:tcBorders>
              <w:top w:val="nil"/>
              <w:left w:val="nil"/>
              <w:bottom w:val="nil"/>
              <w:right w:val="nil"/>
            </w:tcBorders>
          </w:tcPr>
          <w:p w:rsidR="00493544" w:rsidRPr="009616AA" w:rsidRDefault="009616AA" w:rsidP="000A4D0E">
            <w:pPr>
              <w:pStyle w:val="Kopjes"/>
              <w:spacing w:line="240" w:lineRule="exact"/>
            </w:pPr>
            <w:r>
              <w:t>Blad</w:t>
            </w:r>
          </w:p>
        </w:tc>
        <w:bookmarkStart w:id="3" w:name="txtBlad"/>
        <w:tc>
          <w:tcPr>
            <w:tcW w:w="8789" w:type="dxa"/>
            <w:tcBorders>
              <w:top w:val="nil"/>
              <w:left w:val="nil"/>
              <w:bottom w:val="nil"/>
              <w:right w:val="nil"/>
            </w:tcBorders>
          </w:tcPr>
          <w:p w:rsidR="00493544" w:rsidRPr="009616AA" w:rsidRDefault="00493544" w:rsidP="000A4D0E">
            <w:pPr>
              <w:spacing w:line="240" w:lineRule="exact"/>
            </w:pPr>
            <w:r w:rsidRPr="009616AA">
              <w:fldChar w:fldCharType="begin"/>
            </w:r>
            <w:r w:rsidRPr="009616AA">
              <w:instrText xml:space="preserve"> PAGE  \* Arabic </w:instrText>
            </w:r>
            <w:r w:rsidRPr="009616AA">
              <w:fldChar w:fldCharType="separate"/>
            </w:r>
            <w:r w:rsidR="001E47F1">
              <w:rPr>
                <w:noProof/>
              </w:rPr>
              <w:t>1</w:t>
            </w:r>
            <w:r w:rsidRPr="009616AA">
              <w:fldChar w:fldCharType="end"/>
            </w:r>
            <w:r w:rsidRPr="009616AA">
              <w:t xml:space="preserve"> </w:t>
            </w:r>
            <w:r w:rsidR="009616AA">
              <w:t>van</w:t>
            </w:r>
            <w:r w:rsidRPr="009616AA">
              <w:t xml:space="preserve"> </w:t>
            </w:r>
            <w:r w:rsidRPr="009616AA">
              <w:fldChar w:fldCharType="begin"/>
            </w:r>
            <w:r w:rsidRPr="009616AA">
              <w:instrText xml:space="preserve"> NUMPAGES  \# "0" \* Arabic </w:instrText>
            </w:r>
            <w:r w:rsidRPr="009616AA">
              <w:fldChar w:fldCharType="separate"/>
            </w:r>
            <w:r w:rsidR="001E47F1">
              <w:rPr>
                <w:noProof/>
              </w:rPr>
              <w:t>4</w:t>
            </w:r>
            <w:r w:rsidRPr="009616AA">
              <w:fldChar w:fldCharType="end"/>
            </w:r>
            <w:bookmarkEnd w:id="3"/>
          </w:p>
        </w:tc>
      </w:tr>
    </w:tbl>
    <w:p w:rsidR="00493544" w:rsidRPr="009616AA" w:rsidRDefault="00493544" w:rsidP="000A4D0E">
      <w:pPr>
        <w:pBdr>
          <w:bottom w:val="single" w:sz="4" w:space="1" w:color="auto"/>
        </w:pBdr>
        <w:tabs>
          <w:tab w:val="left" w:pos="567"/>
        </w:tabs>
        <w:spacing w:line="240" w:lineRule="exact"/>
      </w:pPr>
    </w:p>
    <w:p w:rsidR="000A4D0E" w:rsidRDefault="000A4D0E" w:rsidP="000A4D0E">
      <w:pPr>
        <w:tabs>
          <w:tab w:val="left" w:pos="567"/>
        </w:tabs>
        <w:spacing w:line="240" w:lineRule="exact"/>
        <w:rPr>
          <w:u w:val="single"/>
        </w:rPr>
      </w:pPr>
      <w:bookmarkStart w:id="4" w:name="Start"/>
      <w:bookmarkStart w:id="5" w:name="aut1Keuze2"/>
      <w:bookmarkEnd w:id="4"/>
    </w:p>
    <w:p w:rsidR="00A119A7" w:rsidRDefault="00A119A7" w:rsidP="000A4D0E">
      <w:pPr>
        <w:tabs>
          <w:tab w:val="left" w:pos="567"/>
        </w:tabs>
        <w:spacing w:line="240" w:lineRule="exact"/>
      </w:pPr>
      <w:r>
        <w:rPr>
          <w:u w:val="single"/>
        </w:rPr>
        <w:t xml:space="preserve">Samenstelling </w:t>
      </w:r>
      <w:r w:rsidR="00B565BC">
        <w:rPr>
          <w:u w:val="single"/>
        </w:rPr>
        <w:t>CTZ</w:t>
      </w:r>
      <w:r w:rsidR="008C659C">
        <w:rPr>
          <w:u w:val="single"/>
        </w:rPr>
        <w:t xml:space="preserve"> seizoen 20</w:t>
      </w:r>
      <w:r w:rsidR="00254338">
        <w:rPr>
          <w:u w:val="single"/>
        </w:rPr>
        <w:t>1</w:t>
      </w:r>
      <w:r w:rsidR="00417005">
        <w:rPr>
          <w:u w:val="single"/>
        </w:rPr>
        <w:t>3</w:t>
      </w:r>
      <w:r w:rsidR="008C659C">
        <w:rPr>
          <w:u w:val="single"/>
        </w:rPr>
        <w:t xml:space="preserve"> - 20</w:t>
      </w:r>
      <w:r w:rsidR="00DC4606">
        <w:rPr>
          <w:u w:val="single"/>
        </w:rPr>
        <w:t>1</w:t>
      </w:r>
      <w:r w:rsidR="00417005">
        <w:rPr>
          <w:u w:val="single"/>
        </w:rPr>
        <w:t>4</w:t>
      </w:r>
    </w:p>
    <w:p w:rsidR="00A119A7" w:rsidRDefault="00417005" w:rsidP="000A4D0E">
      <w:pPr>
        <w:tabs>
          <w:tab w:val="left" w:pos="567"/>
        </w:tabs>
        <w:spacing w:line="240" w:lineRule="exact"/>
      </w:pPr>
      <w:r>
        <w:t xml:space="preserve">J. Vonk </w:t>
      </w:r>
      <w:r w:rsidR="00A119A7">
        <w:t>(</w:t>
      </w:r>
      <w:r>
        <w:t>interim-</w:t>
      </w:r>
      <w:r w:rsidR="00A119A7">
        <w:t>voorzitter)</w:t>
      </w:r>
    </w:p>
    <w:p w:rsidR="00A119A7" w:rsidRDefault="00A119A7" w:rsidP="000A4D0E">
      <w:pPr>
        <w:tabs>
          <w:tab w:val="left" w:pos="567"/>
        </w:tabs>
        <w:spacing w:line="240" w:lineRule="exact"/>
      </w:pPr>
      <w:r>
        <w:t>R. Boere (lid / wedstrijdsecretaris</w:t>
      </w:r>
      <w:r w:rsidR="00B565BC">
        <w:t xml:space="preserve"> senioren+junioren / </w:t>
      </w:r>
      <w:r w:rsidR="00DB5827">
        <w:t>afvaardiging bestuur</w:t>
      </w:r>
      <w:r>
        <w:t>)</w:t>
      </w:r>
    </w:p>
    <w:p w:rsidR="00B565BC" w:rsidRDefault="00B565BC" w:rsidP="000A4D0E">
      <w:pPr>
        <w:tabs>
          <w:tab w:val="left" w:pos="567"/>
        </w:tabs>
        <w:spacing w:line="240" w:lineRule="exact"/>
      </w:pPr>
      <w:r>
        <w:t>R. Prins (lid)</w:t>
      </w:r>
    </w:p>
    <w:p w:rsidR="00B565BC" w:rsidRDefault="00B565BC" w:rsidP="000A4D0E">
      <w:pPr>
        <w:tabs>
          <w:tab w:val="left" w:pos="567"/>
        </w:tabs>
        <w:spacing w:line="240" w:lineRule="exact"/>
      </w:pPr>
      <w:r>
        <w:t>A. Slob (lid / wedstrijdsecretaris D-E-F-jeugd)</w:t>
      </w:r>
    </w:p>
    <w:p w:rsidR="00B565BC" w:rsidRDefault="00B565BC" w:rsidP="000A4D0E">
      <w:pPr>
        <w:tabs>
          <w:tab w:val="left" w:pos="567"/>
        </w:tabs>
        <w:spacing w:line="240" w:lineRule="exact"/>
      </w:pPr>
      <w:r>
        <w:t>M. Alderliesten (lid / notulist)</w:t>
      </w:r>
    </w:p>
    <w:p w:rsidR="00B565BC" w:rsidRDefault="00B565BC" w:rsidP="000A4D0E">
      <w:pPr>
        <w:tabs>
          <w:tab w:val="left" w:pos="567"/>
        </w:tabs>
        <w:spacing w:line="240" w:lineRule="exact"/>
      </w:pPr>
    </w:p>
    <w:p w:rsidR="00B565BC" w:rsidRPr="00554749" w:rsidRDefault="00B565BC" w:rsidP="000A4D0E">
      <w:pPr>
        <w:tabs>
          <w:tab w:val="left" w:pos="567"/>
        </w:tabs>
        <w:spacing w:line="240" w:lineRule="exact"/>
        <w:rPr>
          <w:b/>
        </w:rPr>
      </w:pPr>
      <w:r w:rsidRPr="00554749">
        <w:rPr>
          <w:b/>
        </w:rPr>
        <w:t>Tevens ondersteuning door de volgende personen:</w:t>
      </w:r>
    </w:p>
    <w:p w:rsidR="00B565BC" w:rsidRDefault="00B565BC" w:rsidP="000A4D0E">
      <w:pPr>
        <w:tabs>
          <w:tab w:val="left" w:pos="567"/>
        </w:tabs>
        <w:spacing w:line="240" w:lineRule="exact"/>
      </w:pPr>
      <w:r>
        <w:t>L. den Ouden (vervoerschema)</w:t>
      </w:r>
    </w:p>
    <w:p w:rsidR="00B565BC" w:rsidRDefault="00B565BC" w:rsidP="000A4D0E">
      <w:pPr>
        <w:tabs>
          <w:tab w:val="left" w:pos="567"/>
        </w:tabs>
        <w:spacing w:line="240" w:lineRule="exact"/>
      </w:pPr>
      <w:r>
        <w:t>E. Klijn (wedstrijdsecretariaat B-C-jeugd)</w:t>
      </w:r>
    </w:p>
    <w:p w:rsidR="00B565BC" w:rsidRDefault="00B565BC" w:rsidP="000A4D0E">
      <w:pPr>
        <w:tabs>
          <w:tab w:val="left" w:pos="567"/>
        </w:tabs>
        <w:spacing w:line="240" w:lineRule="exact"/>
      </w:pPr>
      <w:r>
        <w:t>S. Rijkaart van Cappellen (oefenwedstrijden jeugd)</w:t>
      </w:r>
    </w:p>
    <w:p w:rsidR="00B565BC" w:rsidRDefault="00B565BC" w:rsidP="000A4D0E">
      <w:pPr>
        <w:tabs>
          <w:tab w:val="left" w:pos="567"/>
        </w:tabs>
        <w:spacing w:line="240" w:lineRule="exact"/>
      </w:pPr>
      <w:r>
        <w:t>J. Marck (scheidsrechteraanwijzer breedtekorfbal)</w:t>
      </w:r>
    </w:p>
    <w:p w:rsidR="00DD583C" w:rsidRDefault="00DD583C" w:rsidP="000A4D0E">
      <w:pPr>
        <w:tabs>
          <w:tab w:val="left" w:pos="567"/>
        </w:tabs>
        <w:spacing w:line="240" w:lineRule="exact"/>
      </w:pPr>
    </w:p>
    <w:p w:rsidR="004F4E25" w:rsidRDefault="00C64CE1" w:rsidP="00DD583C">
      <w:pPr>
        <w:spacing w:line="240" w:lineRule="exact"/>
      </w:pPr>
      <w:r>
        <w:t>D</w:t>
      </w:r>
      <w:r w:rsidR="00DD583C">
        <w:t xml:space="preserve">e CTZ </w:t>
      </w:r>
      <w:r>
        <w:t>bestond in het seizoen 2014/2015 uit 5</w:t>
      </w:r>
      <w:r w:rsidR="00DD583C">
        <w:t xml:space="preserve"> commissieleden die verder ondersteund worden door een viertal andere leden van de vereniging. </w:t>
      </w:r>
      <w:r>
        <w:t xml:space="preserve">Wat dat betreft gaat het met de bemanning van de CTZ hetzelfde als het liedje: “Er zaten zeven kikkertjes al in een boerensloot”.  Weer iemand minder dan vorig seizoen. Dirk </w:t>
      </w:r>
      <w:proofErr w:type="spellStart"/>
      <w:r>
        <w:t>Reijneveld</w:t>
      </w:r>
      <w:proofErr w:type="spellEnd"/>
      <w:r>
        <w:t xml:space="preserve"> besteed meer tijd op het veld om de A1 en A2 spelers te kunnen trainen. Om naast zijn wedstrijden en eigen trainingen ook nog tijd voor zichzelf en het thuisfront is Dirk uit de CTZ gestapt.</w:t>
      </w:r>
      <w:r w:rsidRPr="00C64CE1">
        <w:t xml:space="preserve"> </w:t>
      </w:r>
      <w:r>
        <w:t>Een zorgelijke ontwikkeling dat korfbalkennis binnen de CTZ wordt uitgehold.</w:t>
      </w:r>
    </w:p>
    <w:p w:rsidR="00D54848" w:rsidRDefault="00D54848" w:rsidP="00DD583C">
      <w:pPr>
        <w:spacing w:line="240" w:lineRule="exact"/>
      </w:pPr>
    </w:p>
    <w:p w:rsidR="00C64CE1" w:rsidRPr="00D54848" w:rsidRDefault="00D54848" w:rsidP="00DD583C">
      <w:pPr>
        <w:spacing w:line="240" w:lineRule="exact"/>
        <w:rPr>
          <w:u w:val="single"/>
        </w:rPr>
      </w:pPr>
      <w:r w:rsidRPr="00D54848">
        <w:rPr>
          <w:u w:val="single"/>
        </w:rPr>
        <w:t>Technisch beleid:</w:t>
      </w:r>
    </w:p>
    <w:p w:rsidR="002A46F0" w:rsidRDefault="00C64CE1" w:rsidP="00DD583C">
      <w:pPr>
        <w:spacing w:line="240" w:lineRule="exact"/>
      </w:pPr>
      <w:r>
        <w:t>Zoals in het vorige jaarverslag gemeld, was de CTZ veelal bezig om brandjes te blussen en korte termijn oplossingen te vinden.</w:t>
      </w:r>
      <w:r w:rsidR="002A46F0">
        <w:t xml:space="preserve"> Tijd voor evaluatie- en uitvoeren van het technisch beleid stond op een laag pitje.</w:t>
      </w:r>
    </w:p>
    <w:p w:rsidR="002A46F0" w:rsidRDefault="002A46F0" w:rsidP="00DD583C">
      <w:pPr>
        <w:spacing w:line="240" w:lineRule="exact"/>
      </w:pPr>
    </w:p>
    <w:p w:rsidR="00393A7B" w:rsidRDefault="002A46F0" w:rsidP="00393A7B">
      <w:pPr>
        <w:spacing w:line="240" w:lineRule="exact"/>
      </w:pPr>
      <w:r>
        <w:t>Vanuit de vereniging, onder leiding van Edwin Visser</w:t>
      </w:r>
      <w:r w:rsidR="00393A7B">
        <w:t xml:space="preserve">, toenmalig trainer/coach van IJsselvogels 1, </w:t>
      </w:r>
      <w:r>
        <w:t xml:space="preserve"> zijn bijeenkomsten gehouden met de CTZ en een klankbordgroep commissie technische mensen. In deze groep zaten oud spelers, trainers en coaches. </w:t>
      </w:r>
      <w:r w:rsidRPr="00F37443">
        <w:t>De commissie kwam ongeveer elke 2 maanden bij elkaar.</w:t>
      </w:r>
      <w:r w:rsidR="00393A7B" w:rsidRPr="00393A7B">
        <w:t xml:space="preserve"> </w:t>
      </w:r>
      <w:r w:rsidR="00393A7B">
        <w:t>Totaal zijn er het afgelopen jaar 6 – 7 bijeenkomsten geweest.</w:t>
      </w:r>
    </w:p>
    <w:p w:rsidR="002A46F0" w:rsidRDefault="002A46F0" w:rsidP="002A46F0"/>
    <w:p w:rsidR="002A46F0" w:rsidRPr="002A46F0" w:rsidRDefault="002A46F0" w:rsidP="002A46F0">
      <w:pPr>
        <w:rPr>
          <w:b/>
        </w:rPr>
      </w:pPr>
      <w:r w:rsidRPr="002A46F0">
        <w:rPr>
          <w:b/>
        </w:rPr>
        <w:t>Kernvraagstukken bij deze bijeenkomsten waren:</w:t>
      </w:r>
    </w:p>
    <w:p w:rsidR="002A46F0" w:rsidRPr="00F37443" w:rsidRDefault="002A46F0" w:rsidP="002A46F0">
      <w:pPr>
        <w:pStyle w:val="Lijstalinea"/>
        <w:numPr>
          <w:ilvl w:val="0"/>
          <w:numId w:val="19"/>
        </w:numPr>
      </w:pPr>
      <w:r w:rsidRPr="00F37443">
        <w:t xml:space="preserve">Hoe </w:t>
      </w:r>
      <w:r>
        <w:t>bereiken</w:t>
      </w:r>
      <w:r w:rsidRPr="00F37443">
        <w:t xml:space="preserve"> we </w:t>
      </w:r>
      <w:r>
        <w:t xml:space="preserve">dat </w:t>
      </w:r>
      <w:r w:rsidRPr="00F37443">
        <w:t xml:space="preserve">IJsselvogels weer </w:t>
      </w:r>
      <w:r>
        <w:t>een toonaangevende vereniging is in de regio Gouda</w:t>
      </w:r>
    </w:p>
    <w:p w:rsidR="002A46F0" w:rsidRPr="00F37443" w:rsidRDefault="002A46F0" w:rsidP="002A46F0">
      <w:pPr>
        <w:pStyle w:val="Lijstalinea"/>
        <w:numPr>
          <w:ilvl w:val="0"/>
          <w:numId w:val="19"/>
        </w:numPr>
      </w:pPr>
      <w:r w:rsidRPr="00F37443">
        <w:t>Hoe kunnen we meer publiek trekken tijdens de wedstrijden van het eerste</w:t>
      </w:r>
    </w:p>
    <w:p w:rsidR="002A46F0" w:rsidRDefault="002A46F0" w:rsidP="002A46F0">
      <w:pPr>
        <w:pStyle w:val="Lijstalinea"/>
        <w:numPr>
          <w:ilvl w:val="0"/>
          <w:numId w:val="19"/>
        </w:numPr>
      </w:pPr>
      <w:r w:rsidRPr="00F37443">
        <w:t>Hoe creëren we meer binding aan de vereniging/verminderen we verloop</w:t>
      </w:r>
    </w:p>
    <w:bookmarkEnd w:id="5"/>
    <w:p w:rsidR="006516F3" w:rsidRDefault="00393A7B" w:rsidP="000A4D0E">
      <w:pPr>
        <w:tabs>
          <w:tab w:val="left" w:pos="567"/>
        </w:tabs>
        <w:spacing w:line="240" w:lineRule="exact"/>
      </w:pPr>
      <w:r>
        <w:t>Het technisch beleid dat op papier staat is geëvalueerd en nieuwe ambitieuze doelstellingen voor de wedstrijdkorfbal zijn opnieuw vastgesteld. Ook voor de breedtekorfbal. Dit brengt met zich mee dat de opbouw van jeugdteams een bepaalde omvang moeten hebben om de ambities in de junioren en senioren te kunnen verwezenlijken. Maar ook dat de kwaliteit van de trainen (trainers en coaches) omhoog moet.</w:t>
      </w: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Default="00393A7B" w:rsidP="000A4D0E">
      <w:pPr>
        <w:tabs>
          <w:tab w:val="left" w:pos="567"/>
        </w:tabs>
        <w:spacing w:line="240" w:lineRule="exact"/>
      </w:pPr>
    </w:p>
    <w:p w:rsidR="00393A7B" w:rsidRPr="00F37443" w:rsidRDefault="00393A7B" w:rsidP="00393A7B">
      <w:pPr>
        <w:rPr>
          <w:b/>
        </w:rPr>
      </w:pPr>
      <w:r w:rsidRPr="00F37443">
        <w:rPr>
          <w:b/>
        </w:rPr>
        <w:t>De belangrijkste conclusies</w:t>
      </w:r>
      <w:r>
        <w:rPr>
          <w:b/>
        </w:rPr>
        <w:t xml:space="preserve"> van deze bijeenkomsten waren</w:t>
      </w:r>
      <w:r w:rsidRPr="00F37443">
        <w:rPr>
          <w:b/>
        </w:rPr>
        <w:t>:</w:t>
      </w:r>
    </w:p>
    <w:p w:rsidR="00393A7B" w:rsidRDefault="00393A7B" w:rsidP="00393A7B">
      <w:pPr>
        <w:pStyle w:val="Lijstalinea"/>
        <w:numPr>
          <w:ilvl w:val="0"/>
          <w:numId w:val="20"/>
        </w:numPr>
      </w:pPr>
      <w:r>
        <w:t>Hoewel de doelstellingen in het technisch beleidsplan ambitieus zijn, is er geen reden om de ambities aan te passen. De ambities hebben wel invloed op de beslissingen die genomen worden.</w:t>
      </w:r>
    </w:p>
    <w:p w:rsidR="00393A7B" w:rsidRPr="00F37443" w:rsidRDefault="00393A7B" w:rsidP="00393A7B">
      <w:pPr>
        <w:pStyle w:val="Lijstalinea"/>
        <w:numPr>
          <w:ilvl w:val="0"/>
          <w:numId w:val="20"/>
        </w:numPr>
      </w:pPr>
      <w:r w:rsidRPr="00F37443">
        <w:t>Een van de belangrijkste conclusies is dat als we de vereniging op een hoger plan willen laten acteren er meer aandacht gelegd moet worden op techniek. Dit begint al bij de allerjongste spelers en speelsters, onze pupillen. De energie die we daar in stoppen betaald zich dubbel en dwars terug als de spelers ouder worden en bijvoorbeeld in de A’s of senioren gaan spelen. Door meer op techniek te trainen krijgen we meer allround spelers.</w:t>
      </w:r>
    </w:p>
    <w:p w:rsidR="00393A7B" w:rsidRPr="00F37443" w:rsidRDefault="00393A7B" w:rsidP="00393A7B">
      <w:pPr>
        <w:pStyle w:val="Lijstalinea"/>
        <w:numPr>
          <w:ilvl w:val="0"/>
          <w:numId w:val="20"/>
        </w:numPr>
      </w:pPr>
      <w:r w:rsidRPr="00F37443">
        <w:t>Koppelen van teams. Hier bedoelen wij mee dat bijvoorbeeld A1 en A2</w:t>
      </w:r>
      <w:r>
        <w:t xml:space="preserve"> of D1 en D</w:t>
      </w:r>
      <w:r w:rsidRPr="00F37443">
        <w:t>2 gelijktijdig trainen en minimaal één keer onder de coach van A1</w:t>
      </w:r>
      <w:r>
        <w:t xml:space="preserve"> of D</w:t>
      </w:r>
      <w:r w:rsidR="00E64CD1">
        <w:t>1</w:t>
      </w:r>
      <w:bookmarkStart w:id="6" w:name="_GoBack"/>
      <w:bookmarkEnd w:id="6"/>
      <w:r w:rsidRPr="00F37443">
        <w:t>, waarbij de trainer/coach van A2</w:t>
      </w:r>
      <w:r>
        <w:t xml:space="preserve"> en D2</w:t>
      </w:r>
      <w:r w:rsidRPr="00F37443">
        <w:t xml:space="preserve"> assisteert. Doel hiervan is om het niveau tussen eerste en tweede teams te verkleinen. Op het veld is dit redelijk te organiseren. Helaas lukt dat niet in de zaalperiode omdat er beperkte zaalruimte is op bepaalde tijdstippen. We zien hierdoor dat in het geval dat de koppeling niet gehandhaafd blijft, het tweede team meer moeite heeft aan te sluiten bij het eerste team. Maar als het ook maar enigszins kan zullen we koppeling handhaven zodat we in de breedte betere spelers- en speelster opleiden.</w:t>
      </w:r>
    </w:p>
    <w:p w:rsidR="00393A7B" w:rsidRPr="00F37443" w:rsidRDefault="00393A7B" w:rsidP="00393A7B">
      <w:pPr>
        <w:pStyle w:val="Lijstalinea"/>
        <w:numPr>
          <w:ilvl w:val="0"/>
          <w:numId w:val="20"/>
        </w:numPr>
      </w:pPr>
      <w:r w:rsidRPr="00F37443">
        <w:t>Probeer een groep verantwoordelijk te maken van een bepaalde leeftijdsklasse. Hierdoor komt minder druk te liggen bij de coach van een standaardteam.</w:t>
      </w:r>
    </w:p>
    <w:p w:rsidR="00393A7B" w:rsidRPr="00F37443" w:rsidRDefault="00393A7B" w:rsidP="00393A7B">
      <w:pPr>
        <w:pStyle w:val="Lijstalinea"/>
        <w:numPr>
          <w:ilvl w:val="0"/>
          <w:numId w:val="20"/>
        </w:numPr>
      </w:pPr>
      <w:r w:rsidRPr="00F37443">
        <w:t>Tot en met de D-jeugd moet vooral plezier centraal staan. Tactiek zal pas een rol spelen binnen het spel vanaf de C jeugd.</w:t>
      </w:r>
    </w:p>
    <w:p w:rsidR="00393A7B" w:rsidRDefault="00393A7B" w:rsidP="00393A7B">
      <w:pPr>
        <w:pStyle w:val="Lijstalinea"/>
        <w:numPr>
          <w:ilvl w:val="0"/>
          <w:numId w:val="20"/>
        </w:numPr>
      </w:pPr>
      <w:r w:rsidRPr="00F37443">
        <w:t>Winnen is prachtig en kampioen worden helemaal, maar niet door structureel spelers van een team in te ruilen voor spelers die in een hoger team spelen om zo een kampioenschap af te dwingen.</w:t>
      </w:r>
    </w:p>
    <w:p w:rsidR="00393A7B" w:rsidRDefault="00393A7B" w:rsidP="00393A7B">
      <w:r>
        <w:t xml:space="preserve">De CTZ heeft deze conclusies omarmt en voor het seizoen 2015/2016 </w:t>
      </w:r>
      <w:r w:rsidR="00E33353">
        <w:t xml:space="preserve">zullen deze adviezen </w:t>
      </w:r>
      <w:r>
        <w:t>zo goed en zo kwaad mogelijk opgevolgd</w:t>
      </w:r>
      <w:r w:rsidR="00E33353">
        <w:t xml:space="preserve"> worden</w:t>
      </w:r>
      <w:r>
        <w:t>.</w:t>
      </w:r>
    </w:p>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C47CA1" w:rsidRDefault="00C47CA1" w:rsidP="00393A7B"/>
    <w:p w:rsidR="00393A7B" w:rsidRDefault="00393A7B" w:rsidP="00393A7B"/>
    <w:p w:rsidR="00D54848" w:rsidRPr="00D54848" w:rsidRDefault="00C47CA1" w:rsidP="00393A7B">
      <w:pPr>
        <w:rPr>
          <w:b/>
        </w:rPr>
      </w:pPr>
      <w:r>
        <w:rPr>
          <w:b/>
        </w:rPr>
        <w:lastRenderedPageBreak/>
        <w:t>Trainers/</w:t>
      </w:r>
      <w:r w:rsidR="00D54848" w:rsidRPr="00D54848">
        <w:rPr>
          <w:b/>
        </w:rPr>
        <w:t>coaches</w:t>
      </w:r>
      <w:r>
        <w:rPr>
          <w:b/>
        </w:rPr>
        <w:t xml:space="preserve"> en teams</w:t>
      </w:r>
      <w:r w:rsidR="00D54848" w:rsidRPr="00D54848">
        <w:rPr>
          <w:b/>
        </w:rPr>
        <w:t>:</w:t>
      </w:r>
    </w:p>
    <w:p w:rsidR="00393A7B" w:rsidRDefault="00393A7B" w:rsidP="00393A7B">
      <w:r>
        <w:t>Met betrekking tot trainer en coaches</w:t>
      </w:r>
      <w:r w:rsidR="00D54848">
        <w:t xml:space="preserve"> bij de senioren en junioren</w:t>
      </w:r>
      <w:r>
        <w:t xml:space="preserve">, </w:t>
      </w:r>
      <w:r w:rsidR="00D54848">
        <w:t>lag er weer een uitdaging voor de CTZ.</w:t>
      </w:r>
    </w:p>
    <w:p w:rsidR="00D54848" w:rsidRDefault="00D54848" w:rsidP="00393A7B"/>
    <w:p w:rsidR="00D54848" w:rsidRDefault="00D54848" w:rsidP="00393A7B">
      <w:r>
        <w:t>Edwin Visser had aangegeven dat hij stopt aan het einde van het seizoen. IJsselvogels 2 had de voorkeur gegeven om een vaste trainer/coach te hebben i.p.v. een vaste trainer en een vaste coach. Het afgelopen jaar had de CTZ zwaar ingezet op de begeleiding van IJsselvogels 1 en 2 omdat het om een hele jonge groep gaat met veel potentie, maar ook veel begeleiding nodig heeft om snel door te groeien.</w:t>
      </w:r>
    </w:p>
    <w:p w:rsidR="00D54848" w:rsidRDefault="00D54848" w:rsidP="00393A7B"/>
    <w:p w:rsidR="00D54848" w:rsidRDefault="00D54848" w:rsidP="00393A7B">
      <w:r>
        <w:t xml:space="preserve">Druk zoekende naar een goede en volwaardige vervanger van Edwin Visser viel het oog op Mark Glissenaar als opvolger van Edwin Visser. Na een paar gesprekken was er overeenstemming. De CTZ prijst zich zeer gelukkig dat Mark het eerste gaat trainen en coachen en hoopt dat in drie jaar tijd de ambities bereikt worden. Wim </w:t>
      </w:r>
      <w:proofErr w:type="spellStart"/>
      <w:r>
        <w:t>Korving</w:t>
      </w:r>
      <w:proofErr w:type="spellEnd"/>
      <w:r>
        <w:t xml:space="preserve"> (</w:t>
      </w:r>
      <w:proofErr w:type="spellStart"/>
      <w:r>
        <w:t>Refleks</w:t>
      </w:r>
      <w:proofErr w:type="spellEnd"/>
      <w:r>
        <w:t>) werd gevonden als opvolger van Edwin Plooster en Peter Bakker.</w:t>
      </w:r>
      <w:r w:rsidR="00E33353">
        <w:t xml:space="preserve"> Wij hopen/verwachten een vruchtbare en goede samenwerking tussen beide trainer/coaches en de CTZ.</w:t>
      </w:r>
    </w:p>
    <w:p w:rsidR="00E33353" w:rsidRDefault="00E33353" w:rsidP="00393A7B"/>
    <w:p w:rsidR="00E33353" w:rsidRDefault="00C47CA1" w:rsidP="00393A7B">
      <w:r>
        <w:t>Het lukt de CTZ niet om vaste trainer/coaches te organiseren voor IJsselvogels 3 en 4. Heel jammer en zonde omdat juist deze teams veel te verduren krijgen bij blessures in de selectie. Altijd zijn we weer blij dat er een beroep gedaan kan worden om in te vallen of reserve te staan. ook al gaat dat ten koste van de resultaten van het 3</w:t>
      </w:r>
      <w:r w:rsidRPr="00C47CA1">
        <w:rPr>
          <w:vertAlign w:val="superscript"/>
        </w:rPr>
        <w:t>e</w:t>
      </w:r>
      <w:r>
        <w:t xml:space="preserve"> en/of 4</w:t>
      </w:r>
      <w:r w:rsidRPr="00C47CA1">
        <w:rPr>
          <w:vertAlign w:val="superscript"/>
        </w:rPr>
        <w:t>e</w:t>
      </w:r>
      <w:r>
        <w:t>.</w:t>
      </w:r>
    </w:p>
    <w:p w:rsidR="00287C3D" w:rsidRDefault="00287C3D" w:rsidP="00393A7B"/>
    <w:p w:rsidR="00287C3D" w:rsidRDefault="00E64CD1" w:rsidP="00393A7B">
      <w:r>
        <w:t>IJ</w:t>
      </w:r>
      <w:r w:rsidR="00287C3D">
        <w:t>sselvogels 5 is een jong team waarvan enkele spelers nog gewoon junior zijn. Gelukkig een trainer/coach kunnen vinden.</w:t>
      </w:r>
    </w:p>
    <w:p w:rsidR="00C47CA1" w:rsidRDefault="00C47CA1" w:rsidP="00393A7B"/>
    <w:p w:rsidR="00C47CA1" w:rsidRDefault="00C47CA1" w:rsidP="00393A7B">
      <w:r>
        <w:t xml:space="preserve">IJsselvogels </w:t>
      </w:r>
      <w:r w:rsidR="00287C3D">
        <w:t>6</w:t>
      </w:r>
      <w:r>
        <w:t xml:space="preserve"> was altijd een hecht team. </w:t>
      </w:r>
      <w:r w:rsidR="00287C3D">
        <w:t>Helaas</w:t>
      </w:r>
      <w:r>
        <w:t xml:space="preserve"> zien dat als er één of twee mensen stoppen om wat voor reden dan ook</w:t>
      </w:r>
      <w:r w:rsidR="00287C3D">
        <w:t xml:space="preserve"> aan het einde van het seizoen</w:t>
      </w:r>
      <w:r>
        <w:t>, het team uit elkaar valt. Zeer jammer omdat altijd bewust gekozen dat er een vaste trainer/coach</w:t>
      </w:r>
      <w:r w:rsidR="00287C3D">
        <w:t xml:space="preserve"> op dit team stond.</w:t>
      </w:r>
    </w:p>
    <w:p w:rsidR="00287C3D" w:rsidRDefault="00287C3D" w:rsidP="00393A7B"/>
    <w:p w:rsidR="00287C3D" w:rsidRDefault="00287C3D" w:rsidP="00393A7B">
      <w:r>
        <w:t>Bij de junioren ook een driemanschap op A1 (1 trainer en 2 coaches) en een vaste trainer/coach op A2. De junioren selectie is heel close met elkaar.</w:t>
      </w:r>
    </w:p>
    <w:p w:rsidR="00287C3D" w:rsidRDefault="00287C3D" w:rsidP="00393A7B"/>
    <w:p w:rsidR="00287C3D" w:rsidRDefault="00287C3D" w:rsidP="00393A7B">
      <w:r>
        <w:t>Alle lof voor de trainer/coaches van IJsselvogels A3. Aan het einde van het seizoen kampioen geworden. Helaas ook hier maar heel weinig spelers die blijven korfballen. Als CTZ vraag je je dan af wat beter moet. Maar op de man afgevraagd heeft het meer met studie te maken dan met beleid.</w:t>
      </w:r>
    </w:p>
    <w:sectPr w:rsidR="00287C3D" w:rsidSect="00F76CA1">
      <w:headerReference w:type="default" r:id="rId8"/>
      <w:headerReference w:type="first" r:id="rId9"/>
      <w:footerReference w:type="first" r:id="rId10"/>
      <w:pgSz w:w="11906" w:h="16838" w:code="9"/>
      <w:pgMar w:top="110" w:right="1106" w:bottom="544" w:left="2155" w:header="1358"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FA" w:rsidRDefault="00F75CFA">
      <w:r>
        <w:separator/>
      </w:r>
    </w:p>
  </w:endnote>
  <w:endnote w:type="continuationSeparator" w:id="0">
    <w:p w:rsidR="00F75CFA" w:rsidRDefault="00F7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Pr="009616AA" w:rsidRDefault="008C20D0">
    <w:pPr>
      <w:pStyle w:val="KopTekst"/>
      <w:tabs>
        <w:tab w:val="clear" w:pos="4536"/>
        <w:tab w:val="clear" w:pos="9072"/>
      </w:tabs>
      <w:spacing w:line="28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FA" w:rsidRDefault="00F75CFA">
      <w:r>
        <w:separator/>
      </w:r>
    </w:p>
  </w:footnote>
  <w:footnote w:type="continuationSeparator" w:id="0">
    <w:p w:rsidR="00F75CFA" w:rsidRDefault="00F7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Pr="009616AA" w:rsidRDefault="008C20D0">
    <w:pPr>
      <w:pStyle w:val="Miniscule"/>
    </w:pPr>
  </w:p>
  <w:p w:rsidR="008C20D0" w:rsidRPr="009616AA" w:rsidRDefault="008C20D0">
    <w:pPr>
      <w:pStyle w:val="Miniscule"/>
    </w:pPr>
  </w:p>
  <w:tbl>
    <w:tblPr>
      <w:tblW w:w="0" w:type="auto"/>
      <w:tblInd w:w="-1340" w:type="dxa"/>
      <w:tblLayout w:type="fixed"/>
      <w:tblCellMar>
        <w:left w:w="0" w:type="dxa"/>
        <w:right w:w="0" w:type="dxa"/>
      </w:tblCellMar>
      <w:tblLook w:val="0000" w:firstRow="0" w:lastRow="0" w:firstColumn="0" w:lastColumn="0" w:noHBand="0" w:noVBand="0"/>
    </w:tblPr>
    <w:tblGrid>
      <w:gridCol w:w="1356"/>
      <w:gridCol w:w="8084"/>
    </w:tblGrid>
    <w:tr w:rsidR="008C20D0" w:rsidRPr="001503FB" w:rsidTr="001503FB">
      <w:tc>
        <w:tcPr>
          <w:tcW w:w="1356" w:type="dxa"/>
          <w:vAlign w:val="bottom"/>
        </w:tcPr>
        <w:p w:rsidR="008C20D0" w:rsidRPr="001503FB" w:rsidRDefault="008C20D0">
          <w:pPr>
            <w:rPr>
              <w:sz w:val="16"/>
              <w:szCs w:val="16"/>
            </w:rPr>
          </w:pPr>
          <w:r w:rsidRPr="001503FB">
            <w:rPr>
              <w:sz w:val="16"/>
              <w:szCs w:val="16"/>
            </w:rPr>
            <w:fldChar w:fldCharType="begin"/>
          </w:r>
          <w:r w:rsidRPr="001503FB">
            <w:rPr>
              <w:sz w:val="16"/>
              <w:szCs w:val="16"/>
            </w:rPr>
            <w:instrText xml:space="preserve"> DOCPROPERTY lblVerslagnummer  </w:instrText>
          </w:r>
          <w:r w:rsidRPr="001503FB">
            <w:rPr>
              <w:sz w:val="16"/>
              <w:szCs w:val="16"/>
            </w:rPr>
            <w:fldChar w:fldCharType="separate"/>
          </w:r>
          <w:r w:rsidR="001E47F1">
            <w:rPr>
              <w:sz w:val="16"/>
              <w:szCs w:val="16"/>
            </w:rPr>
            <w:t>Verslagnummer</w:t>
          </w:r>
          <w:r w:rsidRPr="001503FB">
            <w:rPr>
              <w:sz w:val="16"/>
              <w:szCs w:val="16"/>
            </w:rPr>
            <w:fldChar w:fldCharType="end"/>
          </w:r>
        </w:p>
      </w:tc>
      <w:tc>
        <w:tcPr>
          <w:tcW w:w="8084" w:type="dxa"/>
          <w:vAlign w:val="center"/>
        </w:tcPr>
        <w:p w:rsidR="008C20D0" w:rsidRPr="001503FB" w:rsidRDefault="008C20D0" w:rsidP="00F27F6E">
          <w:pPr>
            <w:rPr>
              <w:rStyle w:val="RefOpmaak"/>
              <w:sz w:val="16"/>
              <w:szCs w:val="16"/>
            </w:rPr>
          </w:pPr>
          <w:r w:rsidRPr="001503FB">
            <w:rPr>
              <w:rStyle w:val="RefOpmaak"/>
              <w:sz w:val="16"/>
              <w:szCs w:val="16"/>
            </w:rPr>
            <w:t xml:space="preserve">Jaarverslag </w:t>
          </w:r>
          <w:r w:rsidR="008424F8">
            <w:rPr>
              <w:rStyle w:val="RefOpmaak"/>
              <w:sz w:val="16"/>
              <w:szCs w:val="16"/>
            </w:rPr>
            <w:t>CTZ</w:t>
          </w:r>
          <w:r w:rsidRPr="001503FB">
            <w:rPr>
              <w:rStyle w:val="RefOpmaak"/>
              <w:sz w:val="16"/>
              <w:szCs w:val="16"/>
            </w:rPr>
            <w:t xml:space="preserve"> + wedstrijdsecretariaat seizoen 20</w:t>
          </w:r>
          <w:r w:rsidR="000A4D0E">
            <w:rPr>
              <w:rStyle w:val="RefOpmaak"/>
              <w:sz w:val="16"/>
              <w:szCs w:val="16"/>
            </w:rPr>
            <w:t>1</w:t>
          </w:r>
          <w:r w:rsidR="00F27F6E">
            <w:rPr>
              <w:rStyle w:val="RefOpmaak"/>
              <w:sz w:val="16"/>
              <w:szCs w:val="16"/>
            </w:rPr>
            <w:t>3</w:t>
          </w:r>
          <w:r w:rsidR="008424F8">
            <w:rPr>
              <w:rStyle w:val="RefOpmaak"/>
              <w:sz w:val="16"/>
              <w:szCs w:val="16"/>
            </w:rPr>
            <w:t xml:space="preserve"> - 201</w:t>
          </w:r>
          <w:r w:rsidR="00F27F6E">
            <w:rPr>
              <w:rStyle w:val="RefOpmaak"/>
              <w:sz w:val="16"/>
              <w:szCs w:val="16"/>
            </w:rPr>
            <w:t>4</w:t>
          </w:r>
        </w:p>
      </w:tc>
    </w:tr>
    <w:bookmarkStart w:id="7" w:name="lblBlad"/>
    <w:tr w:rsidR="008C20D0" w:rsidRPr="001503FB" w:rsidTr="001503FB">
      <w:tc>
        <w:tcPr>
          <w:tcW w:w="1356" w:type="dxa"/>
          <w:vAlign w:val="bottom"/>
        </w:tcPr>
        <w:p w:rsidR="008C20D0" w:rsidRPr="001503FB" w:rsidRDefault="008C20D0">
          <w:pPr>
            <w:rPr>
              <w:sz w:val="16"/>
              <w:szCs w:val="16"/>
            </w:rPr>
          </w:pPr>
          <w:r w:rsidRPr="001503FB">
            <w:rPr>
              <w:sz w:val="16"/>
              <w:szCs w:val="16"/>
            </w:rPr>
            <w:fldChar w:fldCharType="begin"/>
          </w:r>
          <w:r w:rsidRPr="001503FB">
            <w:rPr>
              <w:sz w:val="16"/>
              <w:szCs w:val="16"/>
            </w:rPr>
            <w:instrText xml:space="preserve"> DOCPROPERTY lblBlad</w:instrText>
          </w:r>
          <w:bookmarkEnd w:id="7"/>
          <w:r w:rsidRPr="001503FB">
            <w:rPr>
              <w:sz w:val="16"/>
              <w:szCs w:val="16"/>
            </w:rPr>
            <w:instrText xml:space="preserve"> </w:instrText>
          </w:r>
          <w:r w:rsidRPr="001503FB">
            <w:rPr>
              <w:sz w:val="16"/>
              <w:szCs w:val="16"/>
            </w:rPr>
            <w:fldChar w:fldCharType="separate"/>
          </w:r>
          <w:r w:rsidR="001E47F1">
            <w:rPr>
              <w:sz w:val="16"/>
              <w:szCs w:val="16"/>
            </w:rPr>
            <w:t>Blad</w:t>
          </w:r>
          <w:r w:rsidRPr="001503FB">
            <w:rPr>
              <w:sz w:val="16"/>
              <w:szCs w:val="16"/>
            </w:rPr>
            <w:fldChar w:fldCharType="end"/>
          </w:r>
        </w:p>
      </w:tc>
      <w:tc>
        <w:tcPr>
          <w:tcW w:w="8084" w:type="dxa"/>
          <w:vAlign w:val="center"/>
        </w:tcPr>
        <w:p w:rsidR="008C20D0" w:rsidRPr="001503FB" w:rsidRDefault="008C20D0">
          <w:pPr>
            <w:rPr>
              <w:rStyle w:val="RefOpmaak"/>
              <w:sz w:val="16"/>
              <w:szCs w:val="16"/>
            </w:rPr>
          </w:pPr>
          <w:r w:rsidRPr="001503FB">
            <w:rPr>
              <w:rStyle w:val="RefOpmaak"/>
              <w:sz w:val="16"/>
              <w:szCs w:val="16"/>
            </w:rPr>
            <w:fldChar w:fldCharType="begin"/>
          </w:r>
          <w:r w:rsidRPr="001503FB">
            <w:rPr>
              <w:rStyle w:val="RefOpmaak"/>
              <w:sz w:val="16"/>
              <w:szCs w:val="16"/>
            </w:rPr>
            <w:instrText xml:space="preserve"> PAGE </w:instrText>
          </w:r>
          <w:r w:rsidRPr="001503FB">
            <w:rPr>
              <w:rStyle w:val="RefOpmaak"/>
              <w:sz w:val="16"/>
              <w:szCs w:val="16"/>
            </w:rPr>
            <w:fldChar w:fldCharType="separate"/>
          </w:r>
          <w:r w:rsidR="00E64CD1">
            <w:rPr>
              <w:rStyle w:val="RefOpmaak"/>
              <w:noProof/>
              <w:sz w:val="16"/>
              <w:szCs w:val="16"/>
            </w:rPr>
            <w:t>2</w:t>
          </w:r>
          <w:r w:rsidRPr="001503FB">
            <w:rPr>
              <w:rStyle w:val="RefOpmaak"/>
              <w:sz w:val="16"/>
              <w:szCs w:val="16"/>
            </w:rPr>
            <w:fldChar w:fldCharType="end"/>
          </w:r>
          <w:r w:rsidRPr="001503FB">
            <w:rPr>
              <w:rStyle w:val="RefOpmaak"/>
              <w:sz w:val="16"/>
              <w:szCs w:val="16"/>
            </w:rPr>
            <w:t xml:space="preserve"> </w:t>
          </w:r>
          <w:r w:rsidRPr="001503FB">
            <w:rPr>
              <w:rStyle w:val="RefOpmaak"/>
              <w:sz w:val="16"/>
              <w:szCs w:val="16"/>
            </w:rPr>
            <w:fldChar w:fldCharType="begin"/>
          </w:r>
          <w:r w:rsidRPr="001503FB">
            <w:rPr>
              <w:rStyle w:val="RefOpmaak"/>
              <w:sz w:val="16"/>
              <w:szCs w:val="16"/>
            </w:rPr>
            <w:instrText xml:space="preserve"> DOCPROPERTY lblvan \* lower</w:instrText>
          </w:r>
          <w:r w:rsidRPr="001503FB">
            <w:rPr>
              <w:rStyle w:val="RefOpmaak"/>
              <w:sz w:val="16"/>
              <w:szCs w:val="16"/>
            </w:rPr>
            <w:fldChar w:fldCharType="separate"/>
          </w:r>
          <w:r w:rsidR="001E47F1">
            <w:rPr>
              <w:rStyle w:val="RefOpmaak"/>
              <w:sz w:val="16"/>
              <w:szCs w:val="16"/>
            </w:rPr>
            <w:t>van</w:t>
          </w:r>
          <w:r w:rsidRPr="001503FB">
            <w:rPr>
              <w:rStyle w:val="RefOpmaak"/>
              <w:sz w:val="16"/>
              <w:szCs w:val="16"/>
            </w:rPr>
            <w:fldChar w:fldCharType="end"/>
          </w:r>
          <w:r w:rsidRPr="001503FB">
            <w:rPr>
              <w:rStyle w:val="RefOpmaak"/>
              <w:sz w:val="16"/>
              <w:szCs w:val="16"/>
            </w:rPr>
            <w:t xml:space="preserve"> </w:t>
          </w:r>
          <w:r w:rsidRPr="001503FB">
            <w:rPr>
              <w:rStyle w:val="RefOpmaak"/>
              <w:sz w:val="16"/>
              <w:szCs w:val="16"/>
            </w:rPr>
            <w:fldChar w:fldCharType="begin"/>
          </w:r>
          <w:r w:rsidRPr="001503FB">
            <w:rPr>
              <w:rStyle w:val="RefOpmaak"/>
              <w:sz w:val="16"/>
              <w:szCs w:val="16"/>
            </w:rPr>
            <w:instrText xml:space="preserve"> NUMPAGES </w:instrText>
          </w:r>
          <w:r w:rsidRPr="001503FB">
            <w:rPr>
              <w:rStyle w:val="RefOpmaak"/>
              <w:sz w:val="16"/>
              <w:szCs w:val="16"/>
            </w:rPr>
            <w:fldChar w:fldCharType="separate"/>
          </w:r>
          <w:r w:rsidR="00E64CD1">
            <w:rPr>
              <w:rStyle w:val="RefOpmaak"/>
              <w:noProof/>
              <w:sz w:val="16"/>
              <w:szCs w:val="16"/>
            </w:rPr>
            <w:t>3</w:t>
          </w:r>
          <w:r w:rsidRPr="001503FB">
            <w:rPr>
              <w:rStyle w:val="RefOpmaak"/>
              <w:sz w:val="16"/>
              <w:szCs w:val="16"/>
            </w:rPr>
            <w:fldChar w:fldCharType="end"/>
          </w:r>
        </w:p>
      </w:tc>
    </w:tr>
  </w:tbl>
  <w:p w:rsidR="008C20D0" w:rsidRPr="009616AA" w:rsidRDefault="008C20D0" w:rsidP="00596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Default="008C20D0"/>
  <w:tbl>
    <w:tblPr>
      <w:tblW w:w="8800" w:type="dxa"/>
      <w:tblLayout w:type="fixed"/>
      <w:tblCellMar>
        <w:left w:w="0" w:type="dxa"/>
        <w:right w:w="0" w:type="dxa"/>
      </w:tblCellMar>
      <w:tblLook w:val="0000" w:firstRow="0" w:lastRow="0" w:firstColumn="0" w:lastColumn="0" w:noHBand="0" w:noVBand="0"/>
    </w:tblPr>
    <w:tblGrid>
      <w:gridCol w:w="3970"/>
      <w:gridCol w:w="4830"/>
    </w:tblGrid>
    <w:tr w:rsidR="008C20D0" w:rsidRPr="009616AA" w:rsidTr="001503FB">
      <w:trPr>
        <w:cantSplit/>
        <w:trHeight w:hRule="exact" w:val="677"/>
      </w:trPr>
      <w:tc>
        <w:tcPr>
          <w:tcW w:w="8800" w:type="dxa"/>
          <w:gridSpan w:val="2"/>
          <w:vAlign w:val="bottom"/>
        </w:tcPr>
        <w:p w:rsidR="008C20D0" w:rsidRPr="00C17DF6" w:rsidRDefault="00B565BC" w:rsidP="00C374F1">
          <w:pPr>
            <w:pStyle w:val="DocumentType"/>
            <w:rPr>
              <w:sz w:val="24"/>
              <w:szCs w:val="24"/>
            </w:rPr>
          </w:pPr>
          <w:r>
            <w:rPr>
              <w:sz w:val="24"/>
              <w:szCs w:val="24"/>
            </w:rPr>
            <w:t>JAARVERSLAG CTZ</w:t>
          </w:r>
          <w:r w:rsidR="008C20D0" w:rsidRPr="00C17DF6">
            <w:rPr>
              <w:sz w:val="24"/>
              <w:szCs w:val="24"/>
            </w:rPr>
            <w:t xml:space="preserve"> + WEDSTRIJDSECRETARIAAT</w:t>
          </w:r>
          <w:r w:rsidR="008C20D0">
            <w:rPr>
              <w:sz w:val="24"/>
              <w:szCs w:val="24"/>
            </w:rPr>
            <w:t xml:space="preserve"> </w:t>
          </w:r>
          <w:r w:rsidR="008C20D0" w:rsidRPr="00C17DF6">
            <w:rPr>
              <w:sz w:val="24"/>
              <w:szCs w:val="24"/>
            </w:rPr>
            <w:t>SEIZOEN 20</w:t>
          </w:r>
          <w:r w:rsidR="00254338">
            <w:rPr>
              <w:sz w:val="24"/>
              <w:szCs w:val="24"/>
            </w:rPr>
            <w:t>1</w:t>
          </w:r>
          <w:r w:rsidR="00C374F1">
            <w:rPr>
              <w:sz w:val="24"/>
              <w:szCs w:val="24"/>
            </w:rPr>
            <w:t>3</w:t>
          </w:r>
          <w:r w:rsidR="008C20D0" w:rsidRPr="00C17DF6">
            <w:rPr>
              <w:sz w:val="24"/>
              <w:szCs w:val="24"/>
            </w:rPr>
            <w:t>-20</w:t>
          </w:r>
          <w:r w:rsidR="008C20D0">
            <w:rPr>
              <w:sz w:val="24"/>
              <w:szCs w:val="24"/>
            </w:rPr>
            <w:t>1</w:t>
          </w:r>
          <w:r w:rsidR="00C374F1">
            <w:rPr>
              <w:sz w:val="24"/>
              <w:szCs w:val="24"/>
            </w:rPr>
            <w:t>4</w:t>
          </w:r>
        </w:p>
      </w:tc>
    </w:tr>
    <w:tr w:rsidR="008C20D0" w:rsidRPr="009616AA">
      <w:trPr>
        <w:cantSplit/>
        <w:trHeight w:hRule="exact" w:val="227"/>
      </w:trPr>
      <w:tc>
        <w:tcPr>
          <w:tcW w:w="3970" w:type="dxa"/>
        </w:tcPr>
        <w:p w:rsidR="008C20D0" w:rsidRPr="009616AA" w:rsidRDefault="008C20D0"/>
      </w:tc>
      <w:tc>
        <w:tcPr>
          <w:tcW w:w="4830" w:type="dxa"/>
        </w:tcPr>
        <w:p w:rsidR="008C20D0" w:rsidRPr="009616AA" w:rsidRDefault="008C20D0" w:rsidP="005962E0">
          <w:pPr>
            <w:pStyle w:val="Koptekst0"/>
            <w:tabs>
              <w:tab w:val="clear" w:pos="4536"/>
              <w:tab w:val="clear" w:pos="9072"/>
              <w:tab w:val="left" w:pos="1350"/>
            </w:tabs>
          </w:pPr>
          <w:r w:rsidRPr="009616AA">
            <w:fldChar w:fldCharType="begin"/>
          </w:r>
          <w:r w:rsidRPr="009616AA">
            <w:instrText xml:space="preserve">DOCPROPERTY Retouradres  </w:instrText>
          </w:r>
          <w:r w:rsidRPr="009616AA">
            <w:fldChar w:fldCharType="separate"/>
          </w:r>
          <w:r w:rsidR="001E47F1">
            <w:t xml:space="preserve"> </w:t>
          </w:r>
          <w:r w:rsidRPr="009616AA">
            <w:fldChar w:fldCharType="end"/>
          </w:r>
        </w:p>
      </w:tc>
    </w:tr>
  </w:tbl>
  <w:p w:rsidR="008C20D0" w:rsidRPr="009616AA" w:rsidRDefault="008C20D0">
    <w:pPr>
      <w:pStyle w:val="Miniscu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5A0238"/>
    <w:lvl w:ilvl="0">
      <w:start w:val="1"/>
      <w:numFmt w:val="decimal"/>
      <w:pStyle w:val="Lijstnummering"/>
      <w:lvlText w:val="%1."/>
      <w:lvlJc w:val="left"/>
      <w:pPr>
        <w:tabs>
          <w:tab w:val="num" w:pos="360"/>
        </w:tabs>
        <w:ind w:left="360" w:hanging="360"/>
      </w:pPr>
    </w:lvl>
  </w:abstractNum>
  <w:abstractNum w:abstractNumId="1">
    <w:nsid w:val="00031139"/>
    <w:multiLevelType w:val="multilevel"/>
    <w:tmpl w:val="5C3C07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3"/>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217E3"/>
    <w:multiLevelType w:val="hybridMultilevel"/>
    <w:tmpl w:val="CCD8005A"/>
    <w:lvl w:ilvl="0" w:tplc="3A0AE4C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0627A3"/>
    <w:multiLevelType w:val="hybridMultilevel"/>
    <w:tmpl w:val="BA5E3F9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E3701BA"/>
    <w:multiLevelType w:val="hybridMultilevel"/>
    <w:tmpl w:val="B3487CE2"/>
    <w:lvl w:ilvl="0" w:tplc="C0EE1D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04714A4"/>
    <w:multiLevelType w:val="hybridMultilevel"/>
    <w:tmpl w:val="96281BD2"/>
    <w:lvl w:ilvl="0" w:tplc="7A06BB08">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8F2FCB"/>
    <w:multiLevelType w:val="hybridMultilevel"/>
    <w:tmpl w:val="5C3C07E6"/>
    <w:lvl w:ilvl="0" w:tplc="C2A602D0">
      <w:start w:val="1"/>
      <w:numFmt w:val="decimal"/>
      <w:pStyle w:val="Onderwerpen"/>
      <w:lvlText w:val="%1"/>
      <w:lvlJc w:val="left"/>
      <w:pPr>
        <w:tabs>
          <w:tab w:val="num" w:pos="360"/>
        </w:tabs>
        <w:ind w:left="360" w:hanging="360"/>
      </w:pPr>
      <w:rPr>
        <w:rFonts w:hint="default"/>
      </w:rPr>
    </w:lvl>
    <w:lvl w:ilvl="1" w:tplc="C0EE1D9A">
      <w:start w:val="1"/>
      <w:numFmt w:val="bullet"/>
      <w:lvlText w:val=""/>
      <w:lvlJc w:val="left"/>
      <w:pPr>
        <w:tabs>
          <w:tab w:val="num" w:pos="1440"/>
        </w:tabs>
        <w:ind w:left="1440" w:hanging="360"/>
      </w:pPr>
      <w:rPr>
        <w:rFonts w:ascii="Symbol" w:hAnsi="Symbol" w:hint="default"/>
      </w:rPr>
    </w:lvl>
    <w:lvl w:ilvl="2" w:tplc="69E00D8A">
      <w:start w:val="13"/>
      <w:numFmt w:val="bullet"/>
      <w:lvlText w:val=""/>
      <w:lvlJc w:val="left"/>
      <w:pPr>
        <w:tabs>
          <w:tab w:val="num" w:pos="2340"/>
        </w:tabs>
        <w:ind w:left="2340" w:hanging="36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D24066D"/>
    <w:multiLevelType w:val="hybridMultilevel"/>
    <w:tmpl w:val="85D6E1AC"/>
    <w:lvl w:ilvl="0" w:tplc="7A06BB08">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1524DF6"/>
    <w:multiLevelType w:val="hybridMultilevel"/>
    <w:tmpl w:val="E8C80084"/>
    <w:lvl w:ilvl="0" w:tplc="74D80BB0">
      <w:start w:val="13"/>
      <w:numFmt w:val="bullet"/>
      <w:lvlText w:val=""/>
      <w:lvlJc w:val="left"/>
      <w:pPr>
        <w:tabs>
          <w:tab w:val="num" w:pos="720"/>
        </w:tabs>
        <w:ind w:left="720" w:hanging="360"/>
      </w:pPr>
      <w:rPr>
        <w:rFonts w:ascii="Symbol" w:eastAsia="Times New Roman" w:hAnsi="Symbol" w:cs="Times New Roman" w:hint="default"/>
      </w:rPr>
    </w:lvl>
    <w:lvl w:ilvl="1" w:tplc="261C520A">
      <w:start w:val="13"/>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53A3AEF"/>
    <w:multiLevelType w:val="hybridMultilevel"/>
    <w:tmpl w:val="0FBC22B6"/>
    <w:lvl w:ilvl="0" w:tplc="7A06BB08">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A6B4FFB"/>
    <w:multiLevelType w:val="hybridMultilevel"/>
    <w:tmpl w:val="C2D6441E"/>
    <w:lvl w:ilvl="0" w:tplc="1EC86A42">
      <w:start w:val="13"/>
      <w:numFmt w:val="bullet"/>
      <w:lvlText w:val=""/>
      <w:lvlJc w:val="left"/>
      <w:pPr>
        <w:tabs>
          <w:tab w:val="num" w:pos="752"/>
        </w:tabs>
        <w:ind w:left="752" w:hanging="360"/>
      </w:pPr>
      <w:rPr>
        <w:rFonts w:ascii="Symbol" w:eastAsia="Times New Roman" w:hAnsi="Symbol" w:cs="Times New Roman" w:hint="default"/>
      </w:rPr>
    </w:lvl>
    <w:lvl w:ilvl="1" w:tplc="04130003" w:tentative="1">
      <w:start w:val="1"/>
      <w:numFmt w:val="bullet"/>
      <w:lvlText w:val="o"/>
      <w:lvlJc w:val="left"/>
      <w:pPr>
        <w:tabs>
          <w:tab w:val="num" w:pos="1472"/>
        </w:tabs>
        <w:ind w:left="1472" w:hanging="360"/>
      </w:pPr>
      <w:rPr>
        <w:rFonts w:ascii="Courier New" w:hAnsi="Courier New" w:cs="Courier New" w:hint="default"/>
      </w:rPr>
    </w:lvl>
    <w:lvl w:ilvl="2" w:tplc="04130005" w:tentative="1">
      <w:start w:val="1"/>
      <w:numFmt w:val="bullet"/>
      <w:lvlText w:val=""/>
      <w:lvlJc w:val="left"/>
      <w:pPr>
        <w:tabs>
          <w:tab w:val="num" w:pos="2192"/>
        </w:tabs>
        <w:ind w:left="2192" w:hanging="360"/>
      </w:pPr>
      <w:rPr>
        <w:rFonts w:ascii="Wingdings" w:hAnsi="Wingdings" w:hint="default"/>
      </w:rPr>
    </w:lvl>
    <w:lvl w:ilvl="3" w:tplc="04130001" w:tentative="1">
      <w:start w:val="1"/>
      <w:numFmt w:val="bullet"/>
      <w:lvlText w:val=""/>
      <w:lvlJc w:val="left"/>
      <w:pPr>
        <w:tabs>
          <w:tab w:val="num" w:pos="2912"/>
        </w:tabs>
        <w:ind w:left="2912" w:hanging="360"/>
      </w:pPr>
      <w:rPr>
        <w:rFonts w:ascii="Symbol" w:hAnsi="Symbol" w:hint="default"/>
      </w:rPr>
    </w:lvl>
    <w:lvl w:ilvl="4" w:tplc="04130003" w:tentative="1">
      <w:start w:val="1"/>
      <w:numFmt w:val="bullet"/>
      <w:lvlText w:val="o"/>
      <w:lvlJc w:val="left"/>
      <w:pPr>
        <w:tabs>
          <w:tab w:val="num" w:pos="3632"/>
        </w:tabs>
        <w:ind w:left="3632" w:hanging="360"/>
      </w:pPr>
      <w:rPr>
        <w:rFonts w:ascii="Courier New" w:hAnsi="Courier New" w:cs="Courier New" w:hint="default"/>
      </w:rPr>
    </w:lvl>
    <w:lvl w:ilvl="5" w:tplc="04130005" w:tentative="1">
      <w:start w:val="1"/>
      <w:numFmt w:val="bullet"/>
      <w:lvlText w:val=""/>
      <w:lvlJc w:val="left"/>
      <w:pPr>
        <w:tabs>
          <w:tab w:val="num" w:pos="4352"/>
        </w:tabs>
        <w:ind w:left="4352" w:hanging="360"/>
      </w:pPr>
      <w:rPr>
        <w:rFonts w:ascii="Wingdings" w:hAnsi="Wingdings" w:hint="default"/>
      </w:rPr>
    </w:lvl>
    <w:lvl w:ilvl="6" w:tplc="04130001" w:tentative="1">
      <w:start w:val="1"/>
      <w:numFmt w:val="bullet"/>
      <w:lvlText w:val=""/>
      <w:lvlJc w:val="left"/>
      <w:pPr>
        <w:tabs>
          <w:tab w:val="num" w:pos="5072"/>
        </w:tabs>
        <w:ind w:left="5072" w:hanging="360"/>
      </w:pPr>
      <w:rPr>
        <w:rFonts w:ascii="Symbol" w:hAnsi="Symbol" w:hint="default"/>
      </w:rPr>
    </w:lvl>
    <w:lvl w:ilvl="7" w:tplc="04130003" w:tentative="1">
      <w:start w:val="1"/>
      <w:numFmt w:val="bullet"/>
      <w:lvlText w:val="o"/>
      <w:lvlJc w:val="left"/>
      <w:pPr>
        <w:tabs>
          <w:tab w:val="num" w:pos="5792"/>
        </w:tabs>
        <w:ind w:left="5792" w:hanging="360"/>
      </w:pPr>
      <w:rPr>
        <w:rFonts w:ascii="Courier New" w:hAnsi="Courier New" w:cs="Courier New" w:hint="default"/>
      </w:rPr>
    </w:lvl>
    <w:lvl w:ilvl="8" w:tplc="04130005" w:tentative="1">
      <w:start w:val="1"/>
      <w:numFmt w:val="bullet"/>
      <w:lvlText w:val=""/>
      <w:lvlJc w:val="left"/>
      <w:pPr>
        <w:tabs>
          <w:tab w:val="num" w:pos="6512"/>
        </w:tabs>
        <w:ind w:left="6512" w:hanging="360"/>
      </w:pPr>
      <w:rPr>
        <w:rFonts w:ascii="Wingdings" w:hAnsi="Wingdings" w:hint="default"/>
      </w:rPr>
    </w:lvl>
  </w:abstractNum>
  <w:abstractNum w:abstractNumId="11">
    <w:nsid w:val="3E57494D"/>
    <w:multiLevelType w:val="hybridMultilevel"/>
    <w:tmpl w:val="B3B6DC5E"/>
    <w:lvl w:ilvl="0" w:tplc="C770BF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26A1B61"/>
    <w:multiLevelType w:val="hybridMultilevel"/>
    <w:tmpl w:val="55FAB4D4"/>
    <w:lvl w:ilvl="0" w:tplc="C770BF7E">
      <w:start w:val="3"/>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C770BF7E">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66F5132"/>
    <w:multiLevelType w:val="hybridMultilevel"/>
    <w:tmpl w:val="E8CC78F8"/>
    <w:lvl w:ilvl="0" w:tplc="226281F2">
      <w:start w:val="2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5295D24"/>
    <w:multiLevelType w:val="hybridMultilevel"/>
    <w:tmpl w:val="FF7023BE"/>
    <w:lvl w:ilvl="0" w:tplc="C0EE1D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5140253"/>
    <w:multiLevelType w:val="hybridMultilevel"/>
    <w:tmpl w:val="6074A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5651904"/>
    <w:multiLevelType w:val="hybridMultilevel"/>
    <w:tmpl w:val="8A102896"/>
    <w:lvl w:ilvl="0" w:tplc="068C6EF0">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70C7805"/>
    <w:multiLevelType w:val="hybridMultilevel"/>
    <w:tmpl w:val="4882004C"/>
    <w:lvl w:ilvl="0" w:tplc="A418B3D0">
      <w:start w:val="13"/>
      <w:numFmt w:val="bullet"/>
      <w:lvlText w:val="-"/>
      <w:lvlJc w:val="left"/>
      <w:pPr>
        <w:tabs>
          <w:tab w:val="num" w:pos="1440"/>
        </w:tabs>
        <w:ind w:left="144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04D101E"/>
    <w:multiLevelType w:val="singleLevel"/>
    <w:tmpl w:val="BE8A675E"/>
    <w:lvl w:ilvl="0">
      <w:start w:val="1"/>
      <w:numFmt w:val="decimal"/>
      <w:pStyle w:val="Vet"/>
      <w:lvlText w:val="%1."/>
      <w:lvlJc w:val="left"/>
      <w:pPr>
        <w:tabs>
          <w:tab w:val="num" w:pos="360"/>
        </w:tabs>
        <w:ind w:left="360" w:hanging="360"/>
      </w:pPr>
    </w:lvl>
  </w:abstractNum>
  <w:abstractNum w:abstractNumId="19">
    <w:nsid w:val="79BB3BA4"/>
    <w:multiLevelType w:val="hybridMultilevel"/>
    <w:tmpl w:val="A7ECB7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3"/>
  </w:num>
  <w:num w:numId="5">
    <w:abstractNumId w:val="11"/>
  </w:num>
  <w:num w:numId="6">
    <w:abstractNumId w:val="8"/>
  </w:num>
  <w:num w:numId="7">
    <w:abstractNumId w:val="12"/>
  </w:num>
  <w:num w:numId="8">
    <w:abstractNumId w:val="14"/>
  </w:num>
  <w:num w:numId="9">
    <w:abstractNumId w:val="4"/>
  </w:num>
  <w:num w:numId="10">
    <w:abstractNumId w:val="10"/>
  </w:num>
  <w:num w:numId="11">
    <w:abstractNumId w:val="1"/>
  </w:num>
  <w:num w:numId="12">
    <w:abstractNumId w:val="7"/>
  </w:num>
  <w:num w:numId="13">
    <w:abstractNumId w:val="5"/>
  </w:num>
  <w:num w:numId="14">
    <w:abstractNumId w:val="9"/>
  </w:num>
  <w:num w:numId="15">
    <w:abstractNumId w:val="16"/>
  </w:num>
  <w:num w:numId="16">
    <w:abstractNumId w:val="2"/>
  </w:num>
  <w:num w:numId="17">
    <w:abstractNumId w:val="17"/>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nk1" w:val="ABN Amro 49.66.32.965"/>
    <w:docVar w:name="bank2" w:val="Postbank 10.69.258"/>
    <w:docVar w:name="bank3" w:val=" "/>
    <w:docVar w:name="Bezoekadres" w:val="Stadionstraat 30, 4815 NG  Breda"/>
    <w:docVar w:name="BTWnummer" w:val="BTW-nummer NL81.19.58.115.B01"/>
    <w:docVar w:name="chkAdresRegel1" w:val="Onwaar"/>
    <w:docVar w:name="chkAdresRegel1Overig" w:val="Onwaar"/>
    <w:docVar w:name="chkAdresRegel2" w:val="Onwaar"/>
    <w:docVar w:name="chkAdresRegel2Overig" w:val="Onwaar"/>
    <w:docVar w:name="chkAdresRegel3" w:val="Onwaar"/>
    <w:docVar w:name="chkAdresRegel3Overig" w:val="Onwaar"/>
    <w:docVar w:name="chkBedrijfsnaam" w:val="Waar"/>
    <w:docVar w:name="chkBedrijfsnaamOverig" w:val="Waar"/>
    <w:docVar w:name="chkGegevensInTitel" w:val="0"/>
    <w:docVar w:name="chkLogo" w:val="False"/>
    <w:docVar w:name="chkLogoOverig" w:val="False"/>
    <w:docVar w:name="chkRetourAdres" w:val="Onwaar"/>
    <w:docVar w:name="chkRetourAdresOverig" w:val="Onwaar"/>
    <w:docVar w:name="chkVestiging" w:val="Waar"/>
    <w:docVar w:name="chkVestigingOverig" w:val="Waar"/>
    <w:docVar w:name="chkVoettekst" w:val="Onwaar"/>
    <w:docVar w:name="chkVoettekstOverig" w:val="Onwaar"/>
    <w:docVar w:name="cmbNaam" w:val="M. van der Hoog"/>
    <w:docVar w:name="cmbTaal" w:val="1043"/>
    <w:docVar w:name="cmbVestiging" w:val="BAM Civiel Zuidwest"/>
    <w:docVar w:name="EerstePagina" w:val="BlancoPapier"/>
    <w:docVar w:name="Email" w:val="zuidwest@bamciviel.nl"/>
    <w:docVar w:name="Fax" w:val="(076) 520 86 76"/>
    <w:docVar w:name="Internet" w:val="www.bamciviel.nl"/>
    <w:docVar w:name="Land" w:val="bam infra"/>
    <w:docVar w:name="lblAan" w:val="Aan"/>
    <w:docVar w:name="lblAantal" w:val="Aantal"/>
    <w:docVar w:name="lblAantalBlad" w:val="Aantal bladen"/>
    <w:docVar w:name="lblAanwezig" w:val="Aanwezig"/>
    <w:docVar w:name="lblActieDoor" w:val="Actie door"/>
    <w:docVar w:name="lblAdvies" w:val="met uw commentaar / advies"/>
    <w:docVar w:name="lblAfdeling" w:val="Afdeling"/>
    <w:docVar w:name="lblAfgesproken" w:val="zoals afgesproken"/>
    <w:docVar w:name="lblAfspraak" w:val="volgens afspraak"/>
    <w:docVar w:name="lblAfwezig" w:val="Afwezig"/>
    <w:docVar w:name="lblAkkoord" w:val="met uw akkoord"/>
    <w:docVar w:name="lblBehandeling" w:val="ter behandeling"/>
    <w:docVar w:name="lblBespreking" w:val="Bespreking"/>
    <w:docVar w:name="lblBijlagen" w:val="Bijlagen:"/>
    <w:docVar w:name="lblBlad" w:val="Blad"/>
    <w:docVar w:name="lblBladnummer" w:val="Bladnummer"/>
    <w:docVar w:name="lblCC" w:val="c.c."/>
    <w:docVar w:name="lblControle" w:val="ter controle"/>
    <w:docVar w:name="lblDatum" w:val="Datum"/>
    <w:docVar w:name="lblDatumBespreking" w:val="Datum bespreking"/>
    <w:docVar w:name="lblDatumGereed" w:val="Datum gereed"/>
    <w:docVar w:name="lblDatumOpgemaakt" w:val="Datum opgemaakt"/>
    <w:docVar w:name="lblDoor" w:val="Behandeld door"/>
    <w:docVar w:name="lblEmail" w:val="E-mail"/>
    <w:docVar w:name="lblFax" w:val="Fax"/>
    <w:docVar w:name="lblFaxDirect" w:val="Fax direct"/>
    <w:docVar w:name="lblFaxLabel" w:val=" "/>
    <w:docVar w:name="lblFaxnummer" w:val="Faxnummer"/>
    <w:docVar w:name="lblGeleideBriefLabel" w:val=" "/>
    <w:docVar w:name="lblIncluis" w:val="inclusief dit blad"/>
    <w:docVar w:name="lblKennisneming" w:val="ter kennisneming"/>
    <w:docVar w:name="lblKopieAan" w:val="Kopie aan"/>
    <w:docVar w:name="lblOmschrijving" w:val="Omschrijving"/>
    <w:docVar w:name="lblOndertekening" w:val="met uw ondertekening"/>
    <w:docVar w:name="lblOnderwerp" w:val="Onderwerp"/>
    <w:docVar w:name="lblOnsRef" w:val="Onze referentie"/>
    <w:docVar w:name="lblOpgemaaktDoor" w:val="Opgemaakt door"/>
    <w:docVar w:name="lblPlaats" w:val="Plaats"/>
    <w:docVar w:name="lblPlaatsBespreking" w:val="Plaats bespreking"/>
    <w:docVar w:name="lblPostbus" w:val="Postbus"/>
    <w:docVar w:name="lblProject" w:val="Project"/>
    <w:docVar w:name="lblProjectnummer" w:val="Projectnummer"/>
    <w:docVar w:name="lblReferentie" w:val="Referentie"/>
    <w:docVar w:name="lblRetour" w:val="Graag retour:"/>
    <w:docVar w:name="lblRetouradres" w:val="Retouradres:"/>
    <w:docVar w:name="lblTAV" w:val="Ter attentie van"/>
    <w:docVar w:name="lblTelDirect" w:val="Telefoon direct"/>
    <w:docVar w:name="lblTelefoon" w:val="Telefoon direct"/>
    <w:docVar w:name="lblTelefoonAlgemeen" w:val="Telefoon"/>
    <w:docVar w:name="lblToekomen" w:val="Het bijgaande ontvangt u:"/>
    <w:docVar w:name="lblUwRef" w:val="Uw referentie"/>
    <w:docVar w:name="lblVan" w:val="Van"/>
    <w:docVar w:name="lblVerslagnummer" w:val="Verslagnummer"/>
    <w:docVar w:name="lblVerzoek" w:val="op verzoek"/>
    <w:docVar w:name="lblVrijeTekst" w:val="vrije tekst"/>
    <w:docVar w:name="Logo" w:val="bam infra"/>
    <w:docVar w:name="NaamBedrijf" w:val="BAM Civiel Zuidwest"/>
    <w:docVar w:name="NaamOndertekening" w:val="BAM Civiel Zuidwest"/>
    <w:docVar w:name="OverigePaginas" w:val="BlancoPapier"/>
    <w:docVar w:name="Postadres" w:val="Postbus 3325, 4800 DH  Breda"/>
    <w:docVar w:name="PostAdresVervolg" w:val=" "/>
    <w:docVar w:name="RetourAdres" w:val=" "/>
    <w:docVar w:name="Telefoon" w:val="(076) 530 26 00"/>
    <w:docVar w:name="txtAanwezig" w:val="R. van den Berk (Movares)_x000b_H. Laurman (GTI)_x000b_J. Marijnissen (BAM Civiel)_x000b_M. van der Hoog (M. van der Hoog)"/>
    <w:docVar w:name="txtAfdeling" w:val="Werkvoorbereiding"/>
    <w:docVar w:name="txtAfwezig" w:val="E. Segers (Vialis)_x000b_H. Slagmolen (Viacom)_x000b_R. Markus (BAM Infra)"/>
    <w:docVar w:name="txtBespreking" w:val="-"/>
    <w:docVar w:name="txtDatumBespreking" w:val="18 mei 2006"/>
    <w:docVar w:name="txtDatumOpgemaakt" w:val="31 mei 2006"/>
    <w:docVar w:name="txtEmail" w:val="m.vander.hoog@bamciviel.nl"/>
    <w:docVar w:name="txtKopieAan" w:val="Aan- en afwezigen, B. Nekeman"/>
    <w:docVar w:name="txtOnderwerp" w:val="Coördinartie-overleg HAlte Melanchthonweg"/>
    <w:docVar w:name="txtOpgemaaktDoor" w:val="-"/>
    <w:docVar w:name="txtPlaatsBespreking" w:val="Rotterdam, keet BAM Civiel"/>
    <w:docVar w:name="txtReferentie" w:val="35500-COV-001"/>
    <w:docVar w:name="txtTelDirect" w:val="(010) 285 98 95 / (06) 20 95 67 81"/>
    <w:docVar w:name="txtVerslagnummer" w:val="01"/>
    <w:docVar w:name="ValutaTeken" w:val="€"/>
    <w:docVar w:name="Vestiging" w:val=" "/>
    <w:docVar w:name="Vestigingscode" w:val=" "/>
    <w:docVar w:name="Voettekst" w:val="BAM Civiel Zuidwest maakt deel uit van BAM Civiel bv."/>
    <w:docVar w:name="Voettekst2" w:val="Kamer van Koophandel Rotterdam 24347782, statutair gevestigd te Gouda."/>
  </w:docVars>
  <w:rsids>
    <w:rsidRoot w:val="00493544"/>
    <w:rsid w:val="00003999"/>
    <w:rsid w:val="00014962"/>
    <w:rsid w:val="00016FAD"/>
    <w:rsid w:val="00026D84"/>
    <w:rsid w:val="00044036"/>
    <w:rsid w:val="000475D2"/>
    <w:rsid w:val="00061AA3"/>
    <w:rsid w:val="00064019"/>
    <w:rsid w:val="000821FF"/>
    <w:rsid w:val="000A4D0E"/>
    <w:rsid w:val="000C31D8"/>
    <w:rsid w:val="000D0C32"/>
    <w:rsid w:val="000D17C4"/>
    <w:rsid w:val="000D48D6"/>
    <w:rsid w:val="000D5E40"/>
    <w:rsid w:val="000E1AC7"/>
    <w:rsid w:val="000E4265"/>
    <w:rsid w:val="000F77AD"/>
    <w:rsid w:val="0013465C"/>
    <w:rsid w:val="001503FB"/>
    <w:rsid w:val="00151CBB"/>
    <w:rsid w:val="00155F81"/>
    <w:rsid w:val="00171F6B"/>
    <w:rsid w:val="0018491A"/>
    <w:rsid w:val="001978F0"/>
    <w:rsid w:val="001A0425"/>
    <w:rsid w:val="001B215A"/>
    <w:rsid w:val="001C0AC5"/>
    <w:rsid w:val="001C1F68"/>
    <w:rsid w:val="001D61F4"/>
    <w:rsid w:val="001E240D"/>
    <w:rsid w:val="001E47F1"/>
    <w:rsid w:val="001F1808"/>
    <w:rsid w:val="002152B3"/>
    <w:rsid w:val="00236A4F"/>
    <w:rsid w:val="00254338"/>
    <w:rsid w:val="00262C86"/>
    <w:rsid w:val="00283EF7"/>
    <w:rsid w:val="00287C3D"/>
    <w:rsid w:val="002933E3"/>
    <w:rsid w:val="002A46F0"/>
    <w:rsid w:val="002B4125"/>
    <w:rsid w:val="002B4696"/>
    <w:rsid w:val="002C45F7"/>
    <w:rsid w:val="002C66F4"/>
    <w:rsid w:val="002D1025"/>
    <w:rsid w:val="002D547E"/>
    <w:rsid w:val="002D77C6"/>
    <w:rsid w:val="002D7C97"/>
    <w:rsid w:val="002E7E46"/>
    <w:rsid w:val="002F17AD"/>
    <w:rsid w:val="002F233D"/>
    <w:rsid w:val="00300106"/>
    <w:rsid w:val="00316DDA"/>
    <w:rsid w:val="00330FEE"/>
    <w:rsid w:val="0034087E"/>
    <w:rsid w:val="00347676"/>
    <w:rsid w:val="00361459"/>
    <w:rsid w:val="00367C56"/>
    <w:rsid w:val="00384CBC"/>
    <w:rsid w:val="00393A7B"/>
    <w:rsid w:val="0039425F"/>
    <w:rsid w:val="00397047"/>
    <w:rsid w:val="003A3136"/>
    <w:rsid w:val="003A4885"/>
    <w:rsid w:val="003B6960"/>
    <w:rsid w:val="003F7836"/>
    <w:rsid w:val="004014C3"/>
    <w:rsid w:val="00403171"/>
    <w:rsid w:val="0041268F"/>
    <w:rsid w:val="00417005"/>
    <w:rsid w:val="0045737F"/>
    <w:rsid w:val="004633A4"/>
    <w:rsid w:val="00472C00"/>
    <w:rsid w:val="00477B23"/>
    <w:rsid w:val="00483A58"/>
    <w:rsid w:val="0048632C"/>
    <w:rsid w:val="00493544"/>
    <w:rsid w:val="004B12DE"/>
    <w:rsid w:val="004B18DE"/>
    <w:rsid w:val="004B2CBD"/>
    <w:rsid w:val="004C3CA9"/>
    <w:rsid w:val="004D3940"/>
    <w:rsid w:val="004D60E3"/>
    <w:rsid w:val="004F3A21"/>
    <w:rsid w:val="004F4E25"/>
    <w:rsid w:val="00503547"/>
    <w:rsid w:val="00507FBC"/>
    <w:rsid w:val="00513509"/>
    <w:rsid w:val="00522606"/>
    <w:rsid w:val="00522810"/>
    <w:rsid w:val="0052324E"/>
    <w:rsid w:val="00526483"/>
    <w:rsid w:val="005326F7"/>
    <w:rsid w:val="00554749"/>
    <w:rsid w:val="0056112B"/>
    <w:rsid w:val="00565806"/>
    <w:rsid w:val="00575F76"/>
    <w:rsid w:val="005804FF"/>
    <w:rsid w:val="00583AD4"/>
    <w:rsid w:val="00593C6D"/>
    <w:rsid w:val="00594048"/>
    <w:rsid w:val="00595A72"/>
    <w:rsid w:val="005962E0"/>
    <w:rsid w:val="005B5D93"/>
    <w:rsid w:val="005C1DC4"/>
    <w:rsid w:val="005C5C90"/>
    <w:rsid w:val="005C6AF7"/>
    <w:rsid w:val="005D64C3"/>
    <w:rsid w:val="005F0B11"/>
    <w:rsid w:val="005F0B86"/>
    <w:rsid w:val="005F6716"/>
    <w:rsid w:val="0061260B"/>
    <w:rsid w:val="00623DC3"/>
    <w:rsid w:val="00624EE0"/>
    <w:rsid w:val="00625CCB"/>
    <w:rsid w:val="006324EB"/>
    <w:rsid w:val="00644741"/>
    <w:rsid w:val="006516F3"/>
    <w:rsid w:val="0066493E"/>
    <w:rsid w:val="00681913"/>
    <w:rsid w:val="00682926"/>
    <w:rsid w:val="00682E2C"/>
    <w:rsid w:val="00683747"/>
    <w:rsid w:val="00685005"/>
    <w:rsid w:val="00685047"/>
    <w:rsid w:val="00685629"/>
    <w:rsid w:val="00687DEA"/>
    <w:rsid w:val="006971B3"/>
    <w:rsid w:val="006A5F7E"/>
    <w:rsid w:val="006B2709"/>
    <w:rsid w:val="006C1A84"/>
    <w:rsid w:val="006C3987"/>
    <w:rsid w:val="006F3905"/>
    <w:rsid w:val="006F78E9"/>
    <w:rsid w:val="00702268"/>
    <w:rsid w:val="00705755"/>
    <w:rsid w:val="007154DA"/>
    <w:rsid w:val="007166A5"/>
    <w:rsid w:val="00725781"/>
    <w:rsid w:val="00725AC8"/>
    <w:rsid w:val="007277A6"/>
    <w:rsid w:val="0075219F"/>
    <w:rsid w:val="00757DE6"/>
    <w:rsid w:val="007602FB"/>
    <w:rsid w:val="00761369"/>
    <w:rsid w:val="007623B8"/>
    <w:rsid w:val="00772C46"/>
    <w:rsid w:val="00781D21"/>
    <w:rsid w:val="007957DE"/>
    <w:rsid w:val="007A2283"/>
    <w:rsid w:val="007A7BBF"/>
    <w:rsid w:val="007B7FB3"/>
    <w:rsid w:val="007C0BD9"/>
    <w:rsid w:val="007C3B39"/>
    <w:rsid w:val="007C48B3"/>
    <w:rsid w:val="007C68DF"/>
    <w:rsid w:val="007C7DEA"/>
    <w:rsid w:val="007C7F28"/>
    <w:rsid w:val="007E12EF"/>
    <w:rsid w:val="007F25D9"/>
    <w:rsid w:val="007F7B8C"/>
    <w:rsid w:val="008011CF"/>
    <w:rsid w:val="00802C8A"/>
    <w:rsid w:val="00814B01"/>
    <w:rsid w:val="0081750C"/>
    <w:rsid w:val="0082007B"/>
    <w:rsid w:val="008342CF"/>
    <w:rsid w:val="008424F8"/>
    <w:rsid w:val="008541CD"/>
    <w:rsid w:val="00854FDE"/>
    <w:rsid w:val="00860BA1"/>
    <w:rsid w:val="00864C14"/>
    <w:rsid w:val="008659A0"/>
    <w:rsid w:val="00887858"/>
    <w:rsid w:val="008C20D0"/>
    <w:rsid w:val="008C659C"/>
    <w:rsid w:val="008E4D21"/>
    <w:rsid w:val="008E4ED9"/>
    <w:rsid w:val="008E5C7E"/>
    <w:rsid w:val="008E7964"/>
    <w:rsid w:val="008F0DBD"/>
    <w:rsid w:val="008F70DB"/>
    <w:rsid w:val="009164D7"/>
    <w:rsid w:val="0092003A"/>
    <w:rsid w:val="00923A08"/>
    <w:rsid w:val="0093145E"/>
    <w:rsid w:val="0094212E"/>
    <w:rsid w:val="009616AA"/>
    <w:rsid w:val="0097438E"/>
    <w:rsid w:val="00990B55"/>
    <w:rsid w:val="009C4931"/>
    <w:rsid w:val="009E4088"/>
    <w:rsid w:val="00A006B2"/>
    <w:rsid w:val="00A119A7"/>
    <w:rsid w:val="00A233E3"/>
    <w:rsid w:val="00A23C14"/>
    <w:rsid w:val="00A2684D"/>
    <w:rsid w:val="00A31D79"/>
    <w:rsid w:val="00A5433C"/>
    <w:rsid w:val="00A55715"/>
    <w:rsid w:val="00A62AA8"/>
    <w:rsid w:val="00A837C4"/>
    <w:rsid w:val="00A9100F"/>
    <w:rsid w:val="00A95E14"/>
    <w:rsid w:val="00A97C74"/>
    <w:rsid w:val="00AB5D7A"/>
    <w:rsid w:val="00AD751C"/>
    <w:rsid w:val="00AD7F28"/>
    <w:rsid w:val="00AE112B"/>
    <w:rsid w:val="00AF1449"/>
    <w:rsid w:val="00AF183E"/>
    <w:rsid w:val="00B015B5"/>
    <w:rsid w:val="00B04537"/>
    <w:rsid w:val="00B24B41"/>
    <w:rsid w:val="00B3024A"/>
    <w:rsid w:val="00B46B73"/>
    <w:rsid w:val="00B565BC"/>
    <w:rsid w:val="00B76CA1"/>
    <w:rsid w:val="00B81BA1"/>
    <w:rsid w:val="00B84022"/>
    <w:rsid w:val="00B909B9"/>
    <w:rsid w:val="00BC3396"/>
    <w:rsid w:val="00BC74A0"/>
    <w:rsid w:val="00BE6877"/>
    <w:rsid w:val="00C17DF6"/>
    <w:rsid w:val="00C2235B"/>
    <w:rsid w:val="00C23465"/>
    <w:rsid w:val="00C2553C"/>
    <w:rsid w:val="00C2732A"/>
    <w:rsid w:val="00C30B7C"/>
    <w:rsid w:val="00C333A6"/>
    <w:rsid w:val="00C374F1"/>
    <w:rsid w:val="00C46627"/>
    <w:rsid w:val="00C47CA1"/>
    <w:rsid w:val="00C64CE1"/>
    <w:rsid w:val="00C664D3"/>
    <w:rsid w:val="00C67EAF"/>
    <w:rsid w:val="00CA0DBC"/>
    <w:rsid w:val="00CA1CB8"/>
    <w:rsid w:val="00CA20D9"/>
    <w:rsid w:val="00CA745D"/>
    <w:rsid w:val="00CC03C0"/>
    <w:rsid w:val="00CC78F4"/>
    <w:rsid w:val="00CD209A"/>
    <w:rsid w:val="00CF0857"/>
    <w:rsid w:val="00D20DFA"/>
    <w:rsid w:val="00D406BE"/>
    <w:rsid w:val="00D452AB"/>
    <w:rsid w:val="00D54848"/>
    <w:rsid w:val="00D6400C"/>
    <w:rsid w:val="00D6547B"/>
    <w:rsid w:val="00D72FD3"/>
    <w:rsid w:val="00D904DC"/>
    <w:rsid w:val="00D90DDD"/>
    <w:rsid w:val="00D91209"/>
    <w:rsid w:val="00DA3D6C"/>
    <w:rsid w:val="00DB5827"/>
    <w:rsid w:val="00DC4606"/>
    <w:rsid w:val="00DC6EA5"/>
    <w:rsid w:val="00DD11C6"/>
    <w:rsid w:val="00DD583C"/>
    <w:rsid w:val="00DD6FBC"/>
    <w:rsid w:val="00DE2063"/>
    <w:rsid w:val="00DE2481"/>
    <w:rsid w:val="00DE71B5"/>
    <w:rsid w:val="00DF1894"/>
    <w:rsid w:val="00DF7CFF"/>
    <w:rsid w:val="00E04C71"/>
    <w:rsid w:val="00E10F3C"/>
    <w:rsid w:val="00E11A99"/>
    <w:rsid w:val="00E12531"/>
    <w:rsid w:val="00E159EC"/>
    <w:rsid w:val="00E16498"/>
    <w:rsid w:val="00E21305"/>
    <w:rsid w:val="00E23BD3"/>
    <w:rsid w:val="00E33353"/>
    <w:rsid w:val="00E341CC"/>
    <w:rsid w:val="00E46A3F"/>
    <w:rsid w:val="00E52167"/>
    <w:rsid w:val="00E61209"/>
    <w:rsid w:val="00E64CD1"/>
    <w:rsid w:val="00E6521E"/>
    <w:rsid w:val="00E67566"/>
    <w:rsid w:val="00E67C11"/>
    <w:rsid w:val="00E812CB"/>
    <w:rsid w:val="00E96F03"/>
    <w:rsid w:val="00E97F62"/>
    <w:rsid w:val="00EB17FA"/>
    <w:rsid w:val="00EB3D08"/>
    <w:rsid w:val="00EB4AA9"/>
    <w:rsid w:val="00EC5071"/>
    <w:rsid w:val="00ED6BA1"/>
    <w:rsid w:val="00ED7DF0"/>
    <w:rsid w:val="00EE6006"/>
    <w:rsid w:val="00EF2217"/>
    <w:rsid w:val="00EF52DD"/>
    <w:rsid w:val="00EF5FCE"/>
    <w:rsid w:val="00EF6ABF"/>
    <w:rsid w:val="00F12023"/>
    <w:rsid w:val="00F24DBD"/>
    <w:rsid w:val="00F27F6E"/>
    <w:rsid w:val="00F356C8"/>
    <w:rsid w:val="00F418A2"/>
    <w:rsid w:val="00F425B1"/>
    <w:rsid w:val="00F43463"/>
    <w:rsid w:val="00F46A2B"/>
    <w:rsid w:val="00F47D97"/>
    <w:rsid w:val="00F56DA6"/>
    <w:rsid w:val="00F75CFA"/>
    <w:rsid w:val="00F76CA1"/>
    <w:rsid w:val="00F8301A"/>
    <w:rsid w:val="00F971D6"/>
    <w:rsid w:val="00FA79E6"/>
    <w:rsid w:val="00FB0A14"/>
    <w:rsid w:val="00FB59B4"/>
    <w:rsid w:val="00FB7551"/>
    <w:rsid w:val="00FC3A92"/>
    <w:rsid w:val="00FC4872"/>
    <w:rsid w:val="00FC7492"/>
    <w:rsid w:val="00FE1E71"/>
    <w:rsid w:val="00FF06A5"/>
    <w:rsid w:val="00FF0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6FAD"/>
    <w:pPr>
      <w:spacing w:line="280" w:lineRule="exact"/>
    </w:pPr>
    <w:rPr>
      <w:rFonts w:ascii="Arial" w:hAnsi="Aria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ype">
    <w:name w:val="DocumentType"/>
    <w:basedOn w:val="Standaard"/>
    <w:next w:val="Standaard"/>
    <w:pPr>
      <w:spacing w:line="320" w:lineRule="exact"/>
    </w:pPr>
    <w:rPr>
      <w:b/>
      <w:sz w:val="28"/>
    </w:rPr>
  </w:style>
  <w:style w:type="paragraph" w:customStyle="1" w:styleId="KopTekst">
    <w:name w:val="KopTekst"/>
    <w:basedOn w:val="Standaard"/>
    <w:pPr>
      <w:tabs>
        <w:tab w:val="center" w:pos="4536"/>
        <w:tab w:val="right" w:pos="9072"/>
      </w:tabs>
      <w:spacing w:line="180" w:lineRule="exact"/>
    </w:pPr>
    <w:rPr>
      <w:sz w:val="14"/>
    </w:rPr>
  </w:style>
  <w:style w:type="paragraph" w:customStyle="1" w:styleId="TabelKop">
    <w:name w:val="TabelKop"/>
    <w:basedOn w:val="Standaard"/>
    <w:rPr>
      <w:sz w:val="14"/>
    </w:rPr>
  </w:style>
  <w:style w:type="paragraph" w:customStyle="1" w:styleId="Kopjes">
    <w:name w:val="Kopjes"/>
    <w:basedOn w:val="Standaard"/>
    <w:rPr>
      <w:noProof/>
      <w:sz w:val="14"/>
    </w:rPr>
  </w:style>
  <w:style w:type="paragraph" w:styleId="Koptekst0">
    <w:name w:val="header"/>
    <w:basedOn w:val="Standaard"/>
    <w:pPr>
      <w:tabs>
        <w:tab w:val="center" w:pos="4536"/>
        <w:tab w:val="right" w:pos="9072"/>
      </w:tabs>
      <w:spacing w:line="180" w:lineRule="exact"/>
    </w:pPr>
    <w:rPr>
      <w:noProof/>
      <w:sz w:val="14"/>
    </w:rPr>
  </w:style>
  <w:style w:type="paragraph" w:customStyle="1" w:styleId="Vet">
    <w:name w:val="Vet"/>
    <w:basedOn w:val="Standaard"/>
    <w:next w:val="Onderwerptekst"/>
    <w:pPr>
      <w:numPr>
        <w:numId w:val="1"/>
      </w:numPr>
      <w:tabs>
        <w:tab w:val="left" w:pos="567"/>
      </w:tabs>
      <w:ind w:left="357" w:hanging="357"/>
    </w:pPr>
    <w:rPr>
      <w:b/>
    </w:rPr>
  </w:style>
  <w:style w:type="paragraph" w:customStyle="1" w:styleId="Miniscule">
    <w:name w:val="Miniscule"/>
    <w:basedOn w:val="Standaard"/>
    <w:next w:val="Standaard"/>
    <w:pPr>
      <w:spacing w:line="240" w:lineRule="auto"/>
    </w:pPr>
    <w:rPr>
      <w:rFonts w:cs="Arial"/>
      <w:sz w:val="2"/>
    </w:rPr>
  </w:style>
  <w:style w:type="table" w:styleId="Tabelraster">
    <w:name w:val="Table Grid"/>
    <w:basedOn w:val="Standaardtabel"/>
    <w:rsid w:val="0081750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pPr>
      <w:tabs>
        <w:tab w:val="center" w:pos="4536"/>
        <w:tab w:val="right" w:pos="9072"/>
      </w:tabs>
    </w:pPr>
    <w:rPr>
      <w:sz w:val="14"/>
    </w:rPr>
  </w:style>
  <w:style w:type="paragraph" w:customStyle="1" w:styleId="Onderwerptekst">
    <w:name w:val="Onderwerptekst"/>
    <w:basedOn w:val="Standaard"/>
    <w:pPr>
      <w:spacing w:after="280"/>
    </w:pPr>
  </w:style>
  <w:style w:type="character" w:customStyle="1" w:styleId="RefOpmaak">
    <w:name w:val="RefOpmaak"/>
    <w:basedOn w:val="Standaardalinea-lettertype"/>
    <w:rsid w:val="006324EB"/>
  </w:style>
  <w:style w:type="paragraph" w:styleId="Lijstnummering">
    <w:name w:val="List Number"/>
    <w:basedOn w:val="Standaard"/>
    <w:pPr>
      <w:numPr>
        <w:numId w:val="2"/>
      </w:numPr>
    </w:pPr>
  </w:style>
  <w:style w:type="paragraph" w:customStyle="1" w:styleId="Onderwerpen">
    <w:name w:val="Onderwerpen"/>
    <w:basedOn w:val="Standaard"/>
    <w:next w:val="Onderwerptekst"/>
    <w:pPr>
      <w:numPr>
        <w:numId w:val="3"/>
      </w:numPr>
      <w:tabs>
        <w:tab w:val="left" w:pos="567"/>
      </w:tabs>
    </w:pPr>
    <w:rPr>
      <w:b/>
    </w:rPr>
  </w:style>
  <w:style w:type="character" w:styleId="Hyperlink">
    <w:name w:val="Hyperlink"/>
    <w:rsid w:val="00283EF7"/>
    <w:rPr>
      <w:color w:val="0000FF"/>
      <w:u w:val="single"/>
    </w:rPr>
  </w:style>
  <w:style w:type="paragraph" w:styleId="Lijstalinea">
    <w:name w:val="List Paragraph"/>
    <w:basedOn w:val="Standaard"/>
    <w:uiPriority w:val="34"/>
    <w:qFormat/>
    <w:rsid w:val="002A46F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6FAD"/>
    <w:pPr>
      <w:spacing w:line="280" w:lineRule="exact"/>
    </w:pPr>
    <w:rPr>
      <w:rFonts w:ascii="Arial" w:hAnsi="Aria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ype">
    <w:name w:val="DocumentType"/>
    <w:basedOn w:val="Standaard"/>
    <w:next w:val="Standaard"/>
    <w:pPr>
      <w:spacing w:line="320" w:lineRule="exact"/>
    </w:pPr>
    <w:rPr>
      <w:b/>
      <w:sz w:val="28"/>
    </w:rPr>
  </w:style>
  <w:style w:type="paragraph" w:customStyle="1" w:styleId="KopTekst">
    <w:name w:val="KopTekst"/>
    <w:basedOn w:val="Standaard"/>
    <w:pPr>
      <w:tabs>
        <w:tab w:val="center" w:pos="4536"/>
        <w:tab w:val="right" w:pos="9072"/>
      </w:tabs>
      <w:spacing w:line="180" w:lineRule="exact"/>
    </w:pPr>
    <w:rPr>
      <w:sz w:val="14"/>
    </w:rPr>
  </w:style>
  <w:style w:type="paragraph" w:customStyle="1" w:styleId="TabelKop">
    <w:name w:val="TabelKop"/>
    <w:basedOn w:val="Standaard"/>
    <w:rPr>
      <w:sz w:val="14"/>
    </w:rPr>
  </w:style>
  <w:style w:type="paragraph" w:customStyle="1" w:styleId="Kopjes">
    <w:name w:val="Kopjes"/>
    <w:basedOn w:val="Standaard"/>
    <w:rPr>
      <w:noProof/>
      <w:sz w:val="14"/>
    </w:rPr>
  </w:style>
  <w:style w:type="paragraph" w:styleId="Koptekst0">
    <w:name w:val="header"/>
    <w:basedOn w:val="Standaard"/>
    <w:pPr>
      <w:tabs>
        <w:tab w:val="center" w:pos="4536"/>
        <w:tab w:val="right" w:pos="9072"/>
      </w:tabs>
      <w:spacing w:line="180" w:lineRule="exact"/>
    </w:pPr>
    <w:rPr>
      <w:noProof/>
      <w:sz w:val="14"/>
    </w:rPr>
  </w:style>
  <w:style w:type="paragraph" w:customStyle="1" w:styleId="Vet">
    <w:name w:val="Vet"/>
    <w:basedOn w:val="Standaard"/>
    <w:next w:val="Onderwerptekst"/>
    <w:pPr>
      <w:numPr>
        <w:numId w:val="1"/>
      </w:numPr>
      <w:tabs>
        <w:tab w:val="left" w:pos="567"/>
      </w:tabs>
      <w:ind w:left="357" w:hanging="357"/>
    </w:pPr>
    <w:rPr>
      <w:b/>
    </w:rPr>
  </w:style>
  <w:style w:type="paragraph" w:customStyle="1" w:styleId="Miniscule">
    <w:name w:val="Miniscule"/>
    <w:basedOn w:val="Standaard"/>
    <w:next w:val="Standaard"/>
    <w:pPr>
      <w:spacing w:line="240" w:lineRule="auto"/>
    </w:pPr>
    <w:rPr>
      <w:rFonts w:cs="Arial"/>
      <w:sz w:val="2"/>
    </w:rPr>
  </w:style>
  <w:style w:type="table" w:styleId="Tabelraster">
    <w:name w:val="Table Grid"/>
    <w:basedOn w:val="Standaardtabel"/>
    <w:rsid w:val="0081750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pPr>
      <w:tabs>
        <w:tab w:val="center" w:pos="4536"/>
        <w:tab w:val="right" w:pos="9072"/>
      </w:tabs>
    </w:pPr>
    <w:rPr>
      <w:sz w:val="14"/>
    </w:rPr>
  </w:style>
  <w:style w:type="paragraph" w:customStyle="1" w:styleId="Onderwerptekst">
    <w:name w:val="Onderwerptekst"/>
    <w:basedOn w:val="Standaard"/>
    <w:pPr>
      <w:spacing w:after="280"/>
    </w:pPr>
  </w:style>
  <w:style w:type="character" w:customStyle="1" w:styleId="RefOpmaak">
    <w:name w:val="RefOpmaak"/>
    <w:basedOn w:val="Standaardalinea-lettertype"/>
    <w:rsid w:val="006324EB"/>
  </w:style>
  <w:style w:type="paragraph" w:styleId="Lijstnummering">
    <w:name w:val="List Number"/>
    <w:basedOn w:val="Standaard"/>
    <w:pPr>
      <w:numPr>
        <w:numId w:val="2"/>
      </w:numPr>
    </w:pPr>
  </w:style>
  <w:style w:type="paragraph" w:customStyle="1" w:styleId="Onderwerpen">
    <w:name w:val="Onderwerpen"/>
    <w:basedOn w:val="Standaard"/>
    <w:next w:val="Onderwerptekst"/>
    <w:pPr>
      <w:numPr>
        <w:numId w:val="3"/>
      </w:numPr>
      <w:tabs>
        <w:tab w:val="left" w:pos="567"/>
      </w:tabs>
    </w:pPr>
    <w:rPr>
      <w:b/>
    </w:rPr>
  </w:style>
  <w:style w:type="character" w:styleId="Hyperlink">
    <w:name w:val="Hyperlink"/>
    <w:rsid w:val="00283EF7"/>
    <w:rPr>
      <w:color w:val="0000FF"/>
      <w:u w:val="single"/>
    </w:rPr>
  </w:style>
  <w:style w:type="paragraph" w:styleId="Lijstalinea">
    <w:name w:val="List Paragraph"/>
    <w:basedOn w:val="Standaard"/>
    <w:uiPriority w:val="34"/>
    <w:qFormat/>
    <w:rsid w:val="002A46F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M%20Sjablonen\Menu\Vers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Verslag</Template>
  <TotalTime>68</TotalTime>
  <Pages>3</Pages>
  <Words>1032</Words>
  <Characters>5677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Broekhuis Solutions bv</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frmfax</dc:subject>
  <dc:creator>mvdhoog</dc:creator>
  <cp:keywords>bam.00.0012.0000.0000</cp:keywords>
  <cp:lastModifiedBy>Gebruiker</cp:lastModifiedBy>
  <cp:revision>7</cp:revision>
  <cp:lastPrinted>2014-09-24T14:12:00Z</cp:lastPrinted>
  <dcterms:created xsi:type="dcterms:W3CDTF">2015-09-28T17:21:00Z</dcterms:created>
  <dcterms:modified xsi:type="dcterms:W3CDTF">2015-09-29T17:44:00Z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oekAdres">
    <vt:lpwstr>Stadionstraat 30, 4815 NG  Breda</vt:lpwstr>
  </property>
  <property fmtid="{D5CDD505-2E9C-101B-9397-08002B2CF9AE}" pid="3" name="Fax">
    <vt:lpwstr>(076) 520 86 76</vt:lpwstr>
  </property>
  <property fmtid="{D5CDD505-2E9C-101B-9397-08002B2CF9AE}" pid="4" name="Telefoon">
    <vt:lpwstr>(076) 530 26 00</vt:lpwstr>
  </property>
  <property fmtid="{D5CDD505-2E9C-101B-9397-08002B2CF9AE}" pid="5" name="RetourAdres">
    <vt:lpwstr> </vt:lpwstr>
  </property>
  <property fmtid="{D5CDD505-2E9C-101B-9397-08002B2CF9AE}" pid="6" name="Bedrijf">
    <vt:lpwstr>BAM Civiel Zuidwest</vt:lpwstr>
  </property>
  <property fmtid="{D5CDD505-2E9C-101B-9397-08002B2CF9AE}" pid="7" name="Vestiging">
    <vt:lpwstr> </vt:lpwstr>
  </property>
  <property fmtid="{D5CDD505-2E9C-101B-9397-08002B2CF9AE}" pid="8" name="Email">
    <vt:lpwstr>zuidwest@bamciviel.nl</vt:lpwstr>
  </property>
  <property fmtid="{D5CDD505-2E9C-101B-9397-08002B2CF9AE}" pid="9" name="Versie">
    <vt:lpwstr>2.07</vt:lpwstr>
  </property>
  <property fmtid="{D5CDD505-2E9C-101B-9397-08002B2CF9AE}" pid="10" name="StartRoutine">
    <vt:lpwstr>StartVerslag</vt:lpwstr>
  </property>
  <property fmtid="{D5CDD505-2E9C-101B-9397-08002B2CF9AE}" pid="11" name="Bestandstype">
    <vt:lpwstr>Verslag</vt:lpwstr>
  </property>
  <property fmtid="{D5CDD505-2E9C-101B-9397-08002B2CF9AE}" pid="12" name="AdresRegel1">
    <vt:lpwstr/>
  </property>
  <property fmtid="{D5CDD505-2E9C-101B-9397-08002B2CF9AE}" pid="13" name="AdresRegel2">
    <vt:lpwstr/>
  </property>
  <property fmtid="{D5CDD505-2E9C-101B-9397-08002B2CF9AE}" pid="14" name="AdresRegel3">
    <vt:lpwstr/>
  </property>
  <property fmtid="{D5CDD505-2E9C-101B-9397-08002B2CF9AE}" pid="15" name="Voettekst">
    <vt:lpwstr>BAM Civiel Zuidwest maakt deel uit van BAM Civiel bv.</vt:lpwstr>
  </property>
  <property fmtid="{D5CDD505-2E9C-101B-9397-08002B2CF9AE}" pid="16" name="BedrijfVervolg">
    <vt:lpwstr>BAM Civiel Zuidwest</vt:lpwstr>
  </property>
  <property fmtid="{D5CDD505-2E9C-101B-9397-08002B2CF9AE}" pid="17" name="VestigingVervolg">
    <vt:lpwstr> </vt:lpwstr>
  </property>
  <property fmtid="{D5CDD505-2E9C-101B-9397-08002B2CF9AE}" pid="18" name="AdresRegel1Vervolg">
    <vt:lpwstr/>
  </property>
  <property fmtid="{D5CDD505-2E9C-101B-9397-08002B2CF9AE}" pid="19" name="AdresRegel2Vervolg">
    <vt:lpwstr/>
  </property>
  <property fmtid="{D5CDD505-2E9C-101B-9397-08002B2CF9AE}" pid="20" name="AdresRegel3Vervolg">
    <vt:lpwstr/>
  </property>
  <property fmtid="{D5CDD505-2E9C-101B-9397-08002B2CF9AE}" pid="21" name="VoettekstVervolg">
    <vt:lpwstr/>
  </property>
  <property fmtid="{D5CDD505-2E9C-101B-9397-08002B2CF9AE}" pid="22" name="VersieDatum">
    <vt:lpwstr>2 oktober 2003</vt:lpwstr>
  </property>
  <property fmtid="{D5CDD505-2E9C-101B-9397-08002B2CF9AE}" pid="23" name="lblDatum">
    <vt:lpwstr>Datum</vt:lpwstr>
  </property>
  <property fmtid="{D5CDD505-2E9C-101B-9397-08002B2CF9AE}" pid="24" name="txtDatum">
    <vt:filetime>2006-05-17T22:00:00Z</vt:filetime>
  </property>
  <property fmtid="{D5CDD505-2E9C-101B-9397-08002B2CF9AE}" pid="25" name="OptieGegevensInTitel">
    <vt:bool>true</vt:bool>
  </property>
  <property fmtid="{D5CDD505-2E9C-101B-9397-08002B2CF9AE}" pid="26" name="txtDatumBespreking">
    <vt:filetime>2002-12-31T22:00:00Z</vt:filetime>
  </property>
  <property fmtid="{D5CDD505-2E9C-101B-9397-08002B2CF9AE}" pid="27" name="txtVerslagnummer">
    <vt:lpwstr>01</vt:lpwstr>
  </property>
  <property fmtid="{D5CDD505-2E9C-101B-9397-08002B2CF9AE}" pid="28" name="lblDatumBespreking">
    <vt:lpwstr>Datum bespreking</vt:lpwstr>
  </property>
  <property fmtid="{D5CDD505-2E9C-101B-9397-08002B2CF9AE}" pid="29" name="lblVerslagnummer">
    <vt:lpwstr>Verslagnummer</vt:lpwstr>
  </property>
  <property fmtid="{D5CDD505-2E9C-101B-9397-08002B2CF9AE}" pid="30" name="lblBlad">
    <vt:lpwstr>Blad</vt:lpwstr>
  </property>
  <property fmtid="{D5CDD505-2E9C-101B-9397-08002B2CF9AE}" pid="31" name="lblVan">
    <vt:lpwstr>Van</vt:lpwstr>
  </property>
  <property fmtid="{D5CDD505-2E9C-101B-9397-08002B2CF9AE}" pid="32" name="Datum">
    <vt:filetime>2006-05-30T22:00:00Z</vt:filetime>
  </property>
  <property fmtid="{D5CDD505-2E9C-101B-9397-08002B2CF9AE}" pid="33" name="StandaardBestandsType">
    <vt:lpwstr>Verslag</vt:lpwstr>
  </property>
  <property fmtid="{D5CDD505-2E9C-101B-9397-08002B2CF9AE}" pid="34" name="GegevensInTitel">
    <vt:bool>false</vt:bool>
  </property>
</Properties>
</file>